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A4E4">
      <w:pPr>
        <w:pStyle w:val="2"/>
        <w:bidi w:val="0"/>
        <w:spacing w:line="24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eastAsia="zh-CN"/>
        </w:rPr>
        <w:t>AC</w:t>
      </w:r>
      <w:r>
        <w:rPr>
          <w:rFonts w:hint="eastAsia" w:ascii="微软雅黑" w:hAnsi="微软雅黑" w:eastAsia="微软雅黑" w:cs="微软雅黑"/>
          <w:lang w:val="en-US" w:eastAsia="zh-CN"/>
        </w:rPr>
        <w:t>3803BP Series three-phase three-wire</w:t>
      </w:r>
    </w:p>
    <w:p w14:paraId="7F2228CC">
      <w:pPr>
        <w:pStyle w:val="2"/>
        <w:bidi w:val="0"/>
        <w:spacing w:line="24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Inverter special power filter</w:t>
      </w:r>
    </w:p>
    <w:tbl>
      <w:tblPr>
        <w:tblStyle w:val="9"/>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7"/>
        <w:gridCol w:w="5100"/>
      </w:tblGrid>
      <w:tr w14:paraId="75C5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2" w:hRule="atLeast"/>
        </w:trPr>
        <w:tc>
          <w:tcPr>
            <w:tcW w:w="4847" w:type="dxa"/>
            <w:vAlign w:val="center"/>
          </w:tcPr>
          <w:p w14:paraId="20F1E9C0">
            <w:pPr>
              <w:shd w:val="clear" w:fill="BDD6EE" w:themeFill="accent1" w:themeFillTint="66"/>
              <w:jc w:val="both"/>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drawing>
                <wp:inline distT="0" distB="0" distL="114300" distR="114300">
                  <wp:extent cx="2994660" cy="2272665"/>
                  <wp:effectExtent l="0" t="0" r="15240" b="1333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2994660" cy="2272665"/>
                          </a:xfrm>
                          <a:prstGeom prst="rect">
                            <a:avLst/>
                          </a:prstGeom>
                          <a:noFill/>
                          <a:ln>
                            <a:noFill/>
                          </a:ln>
                        </pic:spPr>
                      </pic:pic>
                    </a:graphicData>
                  </a:graphic>
                </wp:inline>
              </w:drawing>
            </w:r>
          </w:p>
        </w:tc>
        <w:tc>
          <w:tcPr>
            <w:tcW w:w="5100" w:type="dxa"/>
            <w:vAlign w:val="center"/>
          </w:tcPr>
          <w:p w14:paraId="2484C7D6">
            <w:pPr>
              <w:keepNext w:val="0"/>
              <w:keepLines w:val="0"/>
              <w:widowControl/>
              <w:numPr>
                <w:ilvl w:val="0"/>
                <w:numId w:val="0"/>
              </w:numPr>
              <w:suppressLineNumbers w:val="0"/>
              <w:shd w:val="clear" w:fill="BDD6EE" w:themeFill="accent1" w:themeFillTint="66"/>
              <w:ind w:leftChars="0" w:right="0" w:rightChars="0"/>
              <w:jc w:val="both"/>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8"/>
                <w:szCs w:val="28"/>
                <w:lang w:val="en-US" w:eastAsia="zh-CN" w:bidi="ar"/>
              </w:rPr>
              <w:t>Features</w:t>
            </w:r>
          </w:p>
          <w:p w14:paraId="7A5EA511">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bookmarkStart w:id="0" w:name="OLE_LINK1"/>
            <w:r>
              <w:rPr>
                <w:rFonts w:hint="eastAsia" w:ascii="微软雅黑" w:hAnsi="微软雅黑" w:eastAsia="微软雅黑" w:cs="微软雅黑"/>
                <w:color w:val="000000"/>
                <w:kern w:val="0"/>
                <w:sz w:val="24"/>
                <w:szCs w:val="24"/>
                <w:lang w:val="en-US" w:eastAsia="zh-CN" w:bidi="ar"/>
              </w:rPr>
              <w:t>Rated current up to</w:t>
            </w:r>
            <w:bookmarkEnd w:id="0"/>
            <w:r>
              <w:rPr>
                <w:rFonts w:hint="eastAsia" w:ascii="微软雅黑" w:hAnsi="微软雅黑" w:eastAsia="微软雅黑" w:cs="微软雅黑"/>
                <w:color w:val="000000"/>
                <w:kern w:val="0"/>
                <w:sz w:val="24"/>
                <w:szCs w:val="24"/>
                <w:lang w:val="en-US" w:eastAsia="zh-CN" w:bidi="ar"/>
              </w:rPr>
              <w:t xml:space="preserve"> 250A</w:t>
            </w:r>
          </w:p>
          <w:p w14:paraId="6EB6AE79">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Designed for frequency inverters and especially for severe interference</w:t>
            </w:r>
          </w:p>
          <w:p w14:paraId="2DD3D45A">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Excellent filtering and isolation effects</w:t>
            </w:r>
          </w:p>
          <w:p w14:paraId="3C6D89A1">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Directly matches various brands of frequency converters,inverters,servos,industrial drive systems</w:t>
            </w:r>
          </w:p>
          <w:p w14:paraId="66D99BC2">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Various wiring options available：bolt，copper，terminal block</w:t>
            </w:r>
          </w:p>
          <w:p w14:paraId="77454F06">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lang w:val="en-US" w:eastAsia="zh-CN"/>
              </w:rPr>
              <w:t>Safety certification</w:t>
            </w:r>
          </w:p>
        </w:tc>
      </w:tr>
      <w:tr w14:paraId="5252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3" w:hRule="atLeast"/>
        </w:trPr>
        <w:tc>
          <w:tcPr>
            <w:tcW w:w="9947" w:type="dxa"/>
            <w:gridSpan w:val="2"/>
            <w:vAlign w:val="center"/>
          </w:tcPr>
          <w:p w14:paraId="4D977257">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240" w:lineRule="exact"/>
              <w:jc w:val="left"/>
              <w:textAlignment w:val="auto"/>
              <w:rPr>
                <w:rFonts w:hint="eastAsia" w:ascii="微软雅黑" w:hAnsi="微软雅黑" w:eastAsia="微软雅黑" w:cs="微软雅黑"/>
                <w:b/>
                <w:bCs/>
                <w:color w:val="000000"/>
                <w:kern w:val="0"/>
                <w:sz w:val="28"/>
                <w:szCs w:val="28"/>
                <w:lang w:val="en-US" w:eastAsia="zh-CN" w:bidi="ar"/>
              </w:rPr>
            </w:pPr>
            <w:r>
              <w:rPr>
                <w:sz w:val="28"/>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107315</wp:posOffset>
                      </wp:positionV>
                      <wp:extent cx="6224905" cy="0"/>
                      <wp:effectExtent l="0" t="4445" r="4445" b="5080"/>
                      <wp:wrapNone/>
                      <wp:docPr id="4" name="直接连接符 4"/>
                      <wp:cNvGraphicFramePr/>
                      <a:graphic xmlns:a="http://schemas.openxmlformats.org/drawingml/2006/main">
                        <a:graphicData uri="http://schemas.microsoft.com/office/word/2010/wordprocessingShape">
                          <wps:wsp>
                            <wps:cNvCnPr/>
                            <wps:spPr>
                              <a:xfrm>
                                <a:off x="659765" y="4406265"/>
                                <a:ext cx="622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75pt;margin-top:8.45pt;height:0pt;width:490.15pt;z-index:251660288;mso-width-relative:page;mso-height-relative:page;" filled="f" stroked="t" coordsize="21600,21600" o:gfxdata="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0JwZdUAAAAIAQAADwAAAAAAAAABACAAAAAiAAAAZHJzL2Rvd25yZXYueG1sUEsBAhQAFAAAAAgA&#10;h07iQLnUKpjvAQAAvAMAAA4AAAAAAAAAAQAgAAAAJAEAAGRycy9lMm9Eb2MueG1sUEsFBgAAAAAG&#10;AAYAWQEAAIUFAAAAAA==&#10;">
                      <v:fill on="f" focussize="0,0"/>
                      <v:stroke weight="0.5pt" color="#000000 [3200]" miterlimit="8" joinstyle="miter"/>
                      <v:imagedata o:title=""/>
                      <o:lock v:ext="edit" aspectratio="f"/>
                    </v:line>
                  </w:pict>
                </mc:Fallback>
              </mc:AlternateContent>
            </w:r>
          </w:p>
          <w:p w14:paraId="2936393B">
            <w:pPr>
              <w:keepNext w:val="0"/>
              <w:keepLines w:val="0"/>
              <w:widowControl/>
              <w:suppressLineNumbers w:val="0"/>
              <w:shd w:val="clear" w:fill="BDD6EE" w:themeFill="accent1" w:themeFillTint="66"/>
              <w:jc w:val="left"/>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 xml:space="preserve">Application </w:t>
            </w:r>
          </w:p>
          <w:p w14:paraId="289BDF33">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The power filter is suitable for three-phase three-wire power carrier with servo, inverter or large driver，not only can it effectively filter out the impact of interference on the power line on the power carrier，and it can isolate the carrier signal，it has secondary filtering effect.</w:t>
            </w:r>
          </w:p>
          <w:p w14:paraId="6F26336C">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bookmarkStart w:id="1" w:name="OLE_LINK2"/>
            <w:r>
              <w:rPr>
                <w:rFonts w:hint="eastAsia" w:ascii="微软雅黑" w:hAnsi="微软雅黑" w:eastAsia="微软雅黑" w:cs="微软雅黑"/>
                <w:color w:val="000000"/>
                <w:kern w:val="0"/>
                <w:sz w:val="24"/>
                <w:szCs w:val="24"/>
                <w:lang w:val="en-US" w:eastAsia="zh-CN" w:bidi="ar"/>
              </w:rPr>
              <w:t>Power supply filter mounted on the outside of the carrier</w:t>
            </w:r>
            <w:bookmarkEnd w:id="1"/>
            <w:r>
              <w:rPr>
                <w:rFonts w:hint="eastAsia" w:ascii="微软雅黑" w:hAnsi="微软雅黑" w:eastAsia="微软雅黑" w:cs="微软雅黑"/>
                <w:color w:val="000000"/>
                <w:kern w:val="0"/>
                <w:sz w:val="24"/>
                <w:szCs w:val="24"/>
                <w:lang w:val="en-US" w:eastAsia="zh-CN" w:bidi="ar"/>
              </w:rPr>
              <w:t>，used to cut off and isolate the interference of inverters, servo drives or large drives, etc. on power carriers.</w:t>
            </w:r>
          </w:p>
          <w:p w14:paraId="7779770A">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rPr>
            </w:pPr>
            <w:bookmarkStart w:id="2" w:name="OLE_LINK3"/>
            <w:r>
              <w:rPr>
                <w:rFonts w:hint="eastAsia" w:ascii="微软雅黑" w:hAnsi="微软雅黑" w:eastAsia="微软雅黑" w:cs="微软雅黑"/>
                <w:color w:val="000000"/>
                <w:kern w:val="0"/>
                <w:sz w:val="24"/>
                <w:szCs w:val="24"/>
                <w:lang w:val="en-US" w:eastAsia="zh-CN" w:bidi="ar"/>
              </w:rPr>
              <w:t>Where there is load, it is necessary to connect the power filter in series，to solve the problems of over-voltage, over-current, overload, heating, misoperation and rejection of frequency converter caused by harmonics and surges in power grid.</w:t>
            </w:r>
          </w:p>
          <w:bookmarkEnd w:id="2"/>
          <w:p w14:paraId="6E792946">
            <w:pPr>
              <w:keepNext w:val="0"/>
              <w:keepLines w:val="0"/>
              <w:widowControl/>
              <w:numPr>
                <w:ilvl w:val="0"/>
                <w:numId w:val="1"/>
              </w:numPr>
              <w:suppressLineNumbers w:val="0"/>
              <w:shd w:val="clear" w:fill="BDD6EE" w:themeFill="accent1" w:themeFillTint="66"/>
              <w:ind w:left="420" w:leftChars="0" w:hanging="420" w:firstLineChars="0"/>
              <w:jc w:val="both"/>
              <w:rPr>
                <w:rFonts w:hint="eastAsia" w:ascii="微软雅黑" w:hAnsi="微软雅黑" w:eastAsia="微软雅黑" w:cs="微软雅黑"/>
                <w:sz w:val="24"/>
                <w:szCs w:val="24"/>
                <w:vertAlign w:val="baseline"/>
              </w:rPr>
            </w:pPr>
            <w:r>
              <w:rPr>
                <w:rFonts w:hint="eastAsia" w:ascii="微软雅黑" w:hAnsi="微软雅黑" w:eastAsia="微软雅黑" w:cs="微软雅黑"/>
                <w:color w:val="000000"/>
                <w:kern w:val="0"/>
                <w:sz w:val="24"/>
                <w:szCs w:val="24"/>
                <w:lang w:val="en-US" w:eastAsia="zh-CN" w:bidi="ar"/>
              </w:rPr>
              <w:t xml:space="preserve">Suitable for domestic and foreign different brands of inverter, servo, industrial drive system supporting use.  </w:t>
            </w:r>
          </w:p>
        </w:tc>
      </w:tr>
    </w:tbl>
    <w:p w14:paraId="0FCDC933">
      <w:pPr>
        <w:keepNext w:val="0"/>
        <w:keepLines w:val="0"/>
        <w:widowControl/>
        <w:suppressLineNumbers w:val="0"/>
        <w:shd w:val="clear" w:fill="BDD6EE" w:themeFill="accent1" w:themeFillTint="66"/>
        <w:jc w:val="left"/>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Technical Data</w:t>
      </w:r>
    </w:p>
    <w:tbl>
      <w:tblPr>
        <w:tblStyle w:val="8"/>
        <w:tblW w:w="9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DD6EE" w:themeFill="accent1" w:themeFillTint="66"/>
        <w:tblLayout w:type="fixed"/>
        <w:tblCellMar>
          <w:top w:w="0" w:type="dxa"/>
          <w:left w:w="108" w:type="dxa"/>
          <w:bottom w:w="0" w:type="dxa"/>
          <w:right w:w="108" w:type="dxa"/>
        </w:tblCellMar>
      </w:tblPr>
      <w:tblGrid>
        <w:gridCol w:w="4283"/>
        <w:gridCol w:w="5536"/>
      </w:tblGrid>
      <w:tr w14:paraId="0BF3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DD6EE" w:themeFill="accent1" w:themeFillTint="66"/>
          <w:tblCellMar>
            <w:top w:w="0" w:type="dxa"/>
            <w:left w:w="108" w:type="dxa"/>
            <w:bottom w:w="0" w:type="dxa"/>
            <w:right w:w="108" w:type="dxa"/>
          </w:tblCellMar>
        </w:tblPrEx>
        <w:trPr>
          <w:trHeight w:val="45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56502356">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bookmarkStart w:id="7" w:name="_GoBack"/>
            <w:r>
              <w:rPr>
                <w:rFonts w:hint="eastAsia" w:ascii="微软雅黑" w:hAnsi="微软雅黑" w:eastAsia="微软雅黑" w:cs="微软雅黑"/>
                <w:b w:val="0"/>
                <w:bCs w:val="0"/>
                <w:sz w:val="24"/>
                <w:szCs w:val="24"/>
                <w:lang w:val="en-US" w:eastAsia="zh-CN"/>
              </w:rPr>
              <w:t>Rated Voltage</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2A6C2F61">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380/440VAC</w:t>
            </w:r>
          </w:p>
        </w:tc>
      </w:tr>
      <w:tr w14:paraId="40D7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67A8DF59">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bookmarkStart w:id="3" w:name="OLE_LINK4"/>
            <w:r>
              <w:rPr>
                <w:rFonts w:hint="eastAsia" w:ascii="微软雅黑" w:hAnsi="微软雅黑" w:eastAsia="微软雅黑" w:cs="微软雅黑"/>
                <w:b w:val="0"/>
                <w:bCs w:val="0"/>
                <w:sz w:val="24"/>
                <w:szCs w:val="24"/>
                <w:lang w:val="en-US" w:eastAsia="zh-CN"/>
              </w:rPr>
              <w:t>Operating Frequency</w:t>
            </w:r>
            <w:bookmarkEnd w:id="3"/>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625902AA">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50/60Hz</w:t>
            </w:r>
          </w:p>
        </w:tc>
      </w:tr>
      <w:tr w14:paraId="2C39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075A6CCC">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Rated Current:</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7981BE4D">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 xml:space="preserve">5~250A </w:t>
            </w:r>
          </w:p>
        </w:tc>
      </w:tr>
      <w:tr w14:paraId="13CC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77853452">
            <w:pPr>
              <w:keepNext w:val="0"/>
              <w:keepLines w:val="0"/>
              <w:pageBreakBefore w:val="0"/>
              <w:widowControl w:val="0"/>
              <w:shd w:val="clear" w:fill="BDD6EE" w:themeFill="accent1" w:themeFillTint="66"/>
              <w:kinsoku/>
              <w:wordWrap/>
              <w:overflowPunct/>
              <w:topLinePunct w:val="0"/>
              <w:autoSpaceDE w:val="0"/>
              <w:autoSpaceDN w:val="0"/>
              <w:bidi w:val="0"/>
              <w:adjustRightInd/>
              <w:snapToGrid/>
              <w:spacing w:line="240" w:lineRule="auto"/>
              <w:ind w:left="0" w:leftChars="0" w:right="0" w:righ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Filter Range</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382D71C3">
            <w:pPr>
              <w:keepNext w:val="0"/>
              <w:keepLines w:val="0"/>
              <w:pageBreakBefore w:val="0"/>
              <w:widowControl w:val="0"/>
              <w:shd w:val="clear" w:fill="BDD6EE" w:themeFill="accent1" w:themeFillTint="66"/>
              <w:kinsoku/>
              <w:wordWrap/>
              <w:overflowPunct/>
              <w:topLinePunct w:val="0"/>
              <w:autoSpaceDE w:val="0"/>
              <w:autoSpaceDN w:val="0"/>
              <w:bidi w:val="0"/>
              <w:adjustRightInd/>
              <w:snapToGrid/>
              <w:spacing w:line="240" w:lineRule="auto"/>
              <w:ind w:left="0" w:leftChars="0" w:right="0" w:righ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10KHz~30MHz</w:t>
            </w:r>
          </w:p>
        </w:tc>
      </w:tr>
      <w:tr w14:paraId="71D0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16A93964">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Hi-pot Test</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582BC00E">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2250VDC, 2 sec (Line to Line) </w:t>
            </w:r>
          </w:p>
          <w:p w14:paraId="4DE7442F">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 xml:space="preserve">2700VDC, 2 sec (Line to Ground) </w:t>
            </w:r>
          </w:p>
        </w:tc>
      </w:tr>
      <w:tr w14:paraId="1F05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13B8AC57">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Climatic Category</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4D93F3F5">
            <w:pPr>
              <w:keepNext w:val="0"/>
              <w:keepLines w:val="0"/>
              <w:pageBreakBefore w:val="0"/>
              <w:shd w:val="clear" w:fill="BDD6EE" w:themeFill="accent1" w:themeFillTint="66"/>
              <w:kinsoku/>
              <w:wordWrap/>
              <w:overflowPunct/>
              <w:topLinePunct w:val="0"/>
              <w:autoSpaceDE w:val="0"/>
              <w:autoSpaceDN w:val="0"/>
              <w:bidi w:val="0"/>
              <w:adjustRightInd/>
              <w:snapToGrid/>
              <w:spacing w:line="32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25/085/21 (-25°C to +85°C)</w:t>
            </w:r>
          </w:p>
        </w:tc>
      </w:tr>
      <w:tr w14:paraId="351B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5020FC2E">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Overload Capability</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7A7E8969">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4x rated current at switch on, </w:t>
            </w:r>
          </w:p>
          <w:p w14:paraId="38FF42EA">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1.5x rated current for 1minutes, once per hour</w:t>
            </w:r>
          </w:p>
        </w:tc>
      </w:tr>
      <w:tr w14:paraId="3269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4283"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193B5374">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Design corresponding to</w:t>
            </w:r>
          </w:p>
        </w:tc>
        <w:tc>
          <w:tcPr>
            <w:tcW w:w="553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tcPr>
          <w:p w14:paraId="1EB46059">
            <w:pPr>
              <w:keepNext w:val="0"/>
              <w:keepLines w:val="0"/>
              <w:pageBreakBefore w:val="0"/>
              <w:widowControl/>
              <w:suppressLineNumbers w:val="0"/>
              <w:shd w:val="clear" w:fill="BDD6EE" w:themeFill="accent1" w:themeFillTint="66"/>
              <w:kinsoku/>
              <w:wordWrap/>
              <w:overflowPunct/>
              <w:topLinePunct w:val="0"/>
              <w:autoSpaceDE w:val="0"/>
              <w:autoSpaceDN w:val="0"/>
              <w:bidi w:val="0"/>
              <w:adjustRightInd/>
              <w:snapToGrid/>
              <w:spacing w:line="320" w:lineRule="exact"/>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color w:val="000000"/>
                <w:kern w:val="0"/>
                <w:sz w:val="24"/>
                <w:szCs w:val="24"/>
                <w:lang w:val="en-US" w:eastAsia="zh-CN" w:bidi="ar"/>
              </w:rPr>
              <w:t xml:space="preserve">UL 1283, CSA 22.2 No. 8 1986, IEC/EN 60939 </w:t>
            </w:r>
          </w:p>
        </w:tc>
      </w:tr>
      <w:bookmarkEnd w:id="7"/>
    </w:tbl>
    <w:p w14:paraId="0D1BC74C">
      <w:pPr>
        <w:bidi w:val="0"/>
        <w:jc w:val="left"/>
        <w:rPr>
          <w:rFonts w:hint="eastAsia" w:ascii="微软雅黑" w:hAnsi="微软雅黑" w:eastAsia="微软雅黑" w:cs="微软雅黑"/>
          <w:b/>
          <w:bCs/>
          <w:sz w:val="28"/>
          <w:szCs w:val="28"/>
        </w:rPr>
      </w:pPr>
    </w:p>
    <w:p w14:paraId="5BFE844F">
      <w:pPr>
        <w:bidi w:val="0"/>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bCs/>
          <w:sz w:val="28"/>
          <w:szCs w:val="28"/>
        </w:rPr>
        <w:t>Electrical Schematic</w:t>
      </w:r>
    </w:p>
    <w:p w14:paraId="3C7C4EE4">
      <w:pPr>
        <w:keepNext w:val="0"/>
        <w:keepLines w:val="0"/>
        <w:pageBreakBefore w:val="0"/>
        <w:widowControl w:val="0"/>
        <w:kinsoku/>
        <w:wordWrap/>
        <w:overflowPunct/>
        <w:topLinePunct w:val="0"/>
        <w:autoSpaceDE w:val="0"/>
        <w:autoSpaceDN w:val="0"/>
        <w:bidi w:val="0"/>
        <w:adjustRightInd/>
        <w:snapToGrid/>
        <w:jc w:val="center"/>
        <w:textAlignment w:val="auto"/>
      </w:pPr>
    </w:p>
    <w:p w14:paraId="3A0D4B8A">
      <w:pPr>
        <w:keepNext w:val="0"/>
        <w:keepLines w:val="0"/>
        <w:pageBreakBefore w:val="0"/>
        <w:widowControl w:val="0"/>
        <w:kinsoku/>
        <w:wordWrap/>
        <w:overflowPunct/>
        <w:topLinePunct w:val="0"/>
        <w:autoSpaceDE w:val="0"/>
        <w:autoSpaceDN w:val="0"/>
        <w:bidi w:val="0"/>
        <w:adjustRightInd/>
        <w:snapToGrid/>
        <w:jc w:val="center"/>
        <w:textAlignment w:val="auto"/>
      </w:pPr>
      <w:r>
        <w:drawing>
          <wp:inline distT="0" distB="0" distL="114300" distR="114300">
            <wp:extent cx="6081395" cy="2544445"/>
            <wp:effectExtent l="0" t="0" r="5080" b="825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6081395" cy="2544445"/>
                    </a:xfrm>
                    <a:prstGeom prst="rect">
                      <a:avLst/>
                    </a:prstGeom>
                    <a:noFill/>
                    <a:ln>
                      <a:noFill/>
                    </a:ln>
                  </pic:spPr>
                </pic:pic>
              </a:graphicData>
            </a:graphic>
          </wp:inline>
        </w:drawing>
      </w:r>
    </w:p>
    <w:p w14:paraId="1A839E2D">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rPr>
      </w:pPr>
    </w:p>
    <w:p w14:paraId="7228A475">
      <w:pPr>
        <w:spacing w:before="58" w:line="258" w:lineRule="exact"/>
        <w:ind w:left="24"/>
        <w:rPr>
          <w:rFonts w:hint="eastAsia" w:ascii="微软雅黑" w:hAnsi="微软雅黑" w:eastAsia="微软雅黑" w:cs="微软雅黑"/>
          <w:b w:val="0"/>
          <w:bCs w:val="0"/>
          <w:spacing w:val="-2"/>
          <w:position w:val="2"/>
          <w:sz w:val="28"/>
          <w:szCs w:val="28"/>
          <w14:textOutline w14:w="2286" w14:cap="flat" w14:cmpd="sng">
            <w14:solidFill>
              <w14:srgbClr w14:val="000000"/>
            </w14:solidFill>
            <w14:prstDash w14:val="solid"/>
            <w14:miter w14:val="0"/>
          </w14:textOutline>
        </w:rPr>
      </w:pPr>
    </w:p>
    <w:p w14:paraId="0539ACED">
      <w:pPr>
        <w:spacing w:before="58" w:line="258" w:lineRule="exact"/>
        <w:ind w:left="24"/>
        <w:rPr>
          <w:rFonts w:hint="eastAsia" w:ascii="微软雅黑" w:hAnsi="微软雅黑" w:eastAsia="微软雅黑" w:cs="微软雅黑"/>
          <w:b/>
          <w:bCs/>
          <w:spacing w:val="-2"/>
          <w:position w:val="2"/>
          <w:sz w:val="28"/>
          <w:szCs w:val="28"/>
        </w:rPr>
      </w:pPr>
    </w:p>
    <w:p w14:paraId="0D4C0D87">
      <w:pPr>
        <w:spacing w:before="58" w:line="258" w:lineRule="exact"/>
        <w:ind w:left="24"/>
        <w:rPr>
          <w:rFonts w:hint="eastAsia" w:ascii="微软雅黑" w:hAnsi="微软雅黑" w:eastAsia="微软雅黑" w:cs="微软雅黑"/>
          <w:b/>
          <w:bCs/>
          <w:spacing w:val="-2"/>
          <w:position w:val="2"/>
          <w:sz w:val="28"/>
          <w:szCs w:val="28"/>
        </w:rPr>
      </w:pPr>
    </w:p>
    <w:p w14:paraId="62235EF9">
      <w:pPr>
        <w:spacing w:before="58" w:line="258" w:lineRule="exact"/>
        <w:ind w:left="24"/>
        <w:rPr>
          <w:rFonts w:hint="eastAsia" w:ascii="微软雅黑" w:hAnsi="微软雅黑" w:eastAsia="微软雅黑" w:cs="微软雅黑"/>
          <w:b/>
          <w:bCs/>
          <w:spacing w:val="-2"/>
          <w:position w:val="2"/>
          <w:sz w:val="28"/>
          <w:szCs w:val="28"/>
        </w:rPr>
      </w:pPr>
    </w:p>
    <w:p w14:paraId="6015F359">
      <w:pPr>
        <w:spacing w:before="58" w:line="258" w:lineRule="exact"/>
        <w:ind w:left="24"/>
        <w:rPr>
          <w:rFonts w:hint="eastAsia" w:ascii="微软雅黑" w:hAnsi="微软雅黑" w:eastAsia="微软雅黑" w:cs="微软雅黑"/>
          <w:b/>
          <w:bCs/>
          <w:spacing w:val="-2"/>
          <w:position w:val="2"/>
          <w:sz w:val="28"/>
          <w:szCs w:val="28"/>
        </w:rPr>
      </w:pPr>
    </w:p>
    <w:p w14:paraId="09140C4D">
      <w:pPr>
        <w:spacing w:before="58" w:line="258" w:lineRule="exact"/>
        <w:ind w:left="24"/>
        <w:rPr>
          <w:rFonts w:hint="eastAsia" w:ascii="微软雅黑" w:hAnsi="微软雅黑" w:eastAsia="微软雅黑" w:cs="微软雅黑"/>
          <w:b/>
          <w:bCs/>
          <w:spacing w:val="-2"/>
          <w:position w:val="2"/>
          <w:sz w:val="28"/>
          <w:szCs w:val="28"/>
        </w:rPr>
      </w:pPr>
    </w:p>
    <w:p w14:paraId="159A745E">
      <w:pPr>
        <w:spacing w:before="58" w:line="258" w:lineRule="exact"/>
        <w:ind w:left="24"/>
        <w:rPr>
          <w:rFonts w:hint="eastAsia" w:ascii="微软雅黑" w:hAnsi="微软雅黑" w:eastAsia="微软雅黑" w:cs="微软雅黑"/>
          <w:b/>
          <w:bCs/>
          <w:spacing w:val="-2"/>
          <w:position w:val="2"/>
          <w:sz w:val="28"/>
          <w:szCs w:val="28"/>
        </w:rPr>
      </w:pPr>
    </w:p>
    <w:p w14:paraId="58616C43">
      <w:pPr>
        <w:spacing w:before="58" w:line="258" w:lineRule="exact"/>
        <w:ind w:left="24"/>
        <w:rPr>
          <w:rFonts w:hint="eastAsia" w:ascii="微软雅黑" w:hAnsi="微软雅黑" w:eastAsia="微软雅黑" w:cs="微软雅黑"/>
          <w:b/>
          <w:bCs/>
          <w:spacing w:val="-2"/>
          <w:position w:val="2"/>
          <w:sz w:val="28"/>
          <w:szCs w:val="28"/>
        </w:rPr>
      </w:pPr>
    </w:p>
    <w:p w14:paraId="6732A671">
      <w:pPr>
        <w:spacing w:before="58" w:line="258" w:lineRule="exact"/>
        <w:ind w:left="24"/>
        <w:rPr>
          <w:rFonts w:hint="eastAsia" w:ascii="微软雅黑" w:hAnsi="微软雅黑" w:eastAsia="微软雅黑" w:cs="微软雅黑"/>
          <w:b/>
          <w:bCs/>
          <w:spacing w:val="-2"/>
          <w:position w:val="2"/>
          <w:sz w:val="28"/>
          <w:szCs w:val="28"/>
        </w:rPr>
      </w:pPr>
    </w:p>
    <w:p w14:paraId="587B2F09">
      <w:pPr>
        <w:spacing w:before="58" w:line="258" w:lineRule="exact"/>
      </w:pPr>
      <w:r>
        <w:rPr>
          <w:rFonts w:hint="eastAsia" w:ascii="微软雅黑" w:hAnsi="微软雅黑" w:eastAsia="微软雅黑" w:cs="微软雅黑"/>
          <w:b/>
          <w:bCs/>
          <w:spacing w:val="-2"/>
          <w:position w:val="2"/>
          <w:sz w:val="28"/>
          <w:szCs w:val="28"/>
        </w:rPr>
        <w:t>Typ</w:t>
      </w:r>
      <w:r>
        <w:rPr>
          <w:rFonts w:hint="eastAsia" w:ascii="微软雅黑" w:hAnsi="微软雅黑" w:eastAsia="微软雅黑" w:cs="微软雅黑"/>
          <w:b/>
          <w:bCs/>
          <w:spacing w:val="-1"/>
          <w:position w:val="2"/>
          <w:sz w:val="28"/>
          <w:szCs w:val="28"/>
        </w:rPr>
        <w:t>e</w:t>
      </w:r>
      <w:r>
        <w:rPr>
          <w:rFonts w:hint="eastAsia" w:ascii="微软雅黑" w:hAnsi="微软雅黑" w:eastAsia="微软雅黑" w:cs="微软雅黑"/>
          <w:b/>
          <w:bCs/>
          <w:spacing w:val="-2"/>
          <w:position w:val="2"/>
          <w:sz w:val="28"/>
          <w:szCs w:val="28"/>
        </w:rPr>
        <w:t xml:space="preserve"> </w:t>
      </w:r>
      <w:r>
        <w:rPr>
          <w:rFonts w:hint="eastAsia" w:ascii="微软雅黑" w:hAnsi="微软雅黑" w:eastAsia="微软雅黑" w:cs="微软雅黑"/>
          <w:b/>
          <w:bCs/>
          <w:spacing w:val="-1"/>
          <w:position w:val="2"/>
          <w:sz w:val="28"/>
          <w:szCs w:val="28"/>
        </w:rPr>
        <w:t>Selection</w:t>
      </w:r>
      <w:r>
        <w:rPr>
          <w:rFonts w:hint="eastAsia" w:ascii="微软雅黑" w:hAnsi="微软雅黑" w:eastAsia="微软雅黑" w:cs="微软雅黑"/>
          <w:b/>
          <w:bCs/>
          <w:spacing w:val="-2"/>
          <w:position w:val="2"/>
          <w:sz w:val="28"/>
          <w:szCs w:val="28"/>
        </w:rPr>
        <w:t xml:space="preserve"> </w:t>
      </w:r>
      <w:r>
        <w:rPr>
          <w:rFonts w:hint="eastAsia" w:ascii="微软雅黑" w:hAnsi="微软雅黑" w:eastAsia="微软雅黑" w:cs="微软雅黑"/>
          <w:b/>
          <w:bCs/>
          <w:spacing w:val="-1"/>
          <w:position w:val="2"/>
          <w:sz w:val="28"/>
          <w:szCs w:val="28"/>
        </w:rPr>
        <w:t>Table</w:t>
      </w:r>
      <w:r>
        <w:rPr>
          <w:rFonts w:ascii="Arial" w:hAnsi="Arial" w:eastAsia="Arial" w:cs="Arial"/>
          <w:sz w:val="15"/>
          <w:szCs w:val="15"/>
        </w:rPr>
        <w:t xml:space="preserve">         </w:t>
      </w:r>
    </w:p>
    <w:tbl>
      <w:tblPr>
        <w:tblStyle w:val="8"/>
        <w:tblpPr w:leftFromText="180" w:rightFromText="180" w:vertAnchor="text" w:horzAnchor="page" w:tblpX="1261" w:tblpY="326"/>
        <w:tblOverlap w:val="never"/>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1"/>
        <w:gridCol w:w="1014"/>
        <w:gridCol w:w="1119"/>
        <w:gridCol w:w="1398"/>
        <w:gridCol w:w="879"/>
        <w:gridCol w:w="806"/>
        <w:gridCol w:w="803"/>
        <w:gridCol w:w="817"/>
        <w:gridCol w:w="938"/>
      </w:tblGrid>
      <w:tr w14:paraId="28D5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841" w:type="dxa"/>
            <w:tcBorders>
              <w:top w:val="single" w:color="000000" w:sz="8" w:space="0"/>
              <w:left w:val="nil"/>
              <w:bottom w:val="single" w:color="000000" w:sz="8" w:space="0"/>
              <w:right w:val="nil"/>
            </w:tcBorders>
            <w:shd w:val="clear" w:color="auto" w:fill="2F5496" w:themeFill="accent5" w:themeFillShade="BF"/>
            <w:vAlign w:val="center"/>
          </w:tcPr>
          <w:p w14:paraId="632CE15D">
            <w:pPr>
              <w:keepNext w:val="0"/>
              <w:keepLines w:val="0"/>
              <w:pageBreakBefore w:val="0"/>
              <w:widowControl w:val="0"/>
              <w:kinsoku/>
              <w:wordWrap/>
              <w:overflowPunct/>
              <w:topLinePunct w:val="0"/>
              <w:autoSpaceDE w:val="0"/>
              <w:autoSpaceDN w:val="0"/>
              <w:bidi w:val="0"/>
              <w:adjustRightInd/>
              <w:snapToGrid/>
              <w:spacing w:before="20" w:line="240" w:lineRule="atLeast"/>
              <w:ind w:left="38"/>
              <w:jc w:val="center"/>
              <w:textAlignment w:val="auto"/>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5"/>
                <w:sz w:val="18"/>
                <w:szCs w:val="18"/>
                <w:lang w:val="en-US" w:eastAsia="zh-CN"/>
              </w:rPr>
              <w:t>Item No.</w:t>
            </w:r>
          </w:p>
        </w:tc>
        <w:tc>
          <w:tcPr>
            <w:tcW w:w="1014" w:type="dxa"/>
            <w:tcBorders>
              <w:top w:val="single" w:color="000000" w:sz="8" w:space="0"/>
              <w:left w:val="nil"/>
              <w:bottom w:val="single" w:color="000000" w:sz="8" w:space="0"/>
              <w:right w:val="nil"/>
            </w:tcBorders>
            <w:shd w:val="clear" w:color="auto" w:fill="2F5496" w:themeFill="accent5" w:themeFillShade="BF"/>
            <w:vAlign w:val="center"/>
          </w:tcPr>
          <w:p w14:paraId="04E99AE0">
            <w:pPr>
              <w:spacing w:before="19" w:line="225" w:lineRule="auto"/>
              <w:ind w:left="25"/>
              <w:jc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7"/>
                <w:sz w:val="18"/>
                <w:szCs w:val="18"/>
                <w:lang w:val="en-US" w:eastAsia="zh-CN"/>
              </w:rPr>
              <w:t>Rated current</w:t>
            </w:r>
            <w:r>
              <w:rPr>
                <w:rFonts w:hint="eastAsia" w:ascii="微软雅黑" w:hAnsi="微软雅黑" w:eastAsia="微软雅黑" w:cs="微软雅黑"/>
                <w:color w:val="FFFFFF"/>
                <w:spacing w:val="7"/>
                <w:sz w:val="18"/>
                <w:szCs w:val="18"/>
              </w:rPr>
              <w:t>(</w:t>
            </w:r>
            <w:r>
              <w:rPr>
                <w:rFonts w:hint="eastAsia" w:ascii="微软雅黑" w:hAnsi="微软雅黑" w:eastAsia="微软雅黑" w:cs="微软雅黑"/>
                <w:color w:val="FFFFFF"/>
                <w:sz w:val="18"/>
                <w:szCs w:val="18"/>
              </w:rPr>
              <w:t>A</w:t>
            </w:r>
            <w:r>
              <w:rPr>
                <w:rFonts w:hint="eastAsia" w:ascii="微软雅黑" w:hAnsi="微软雅黑" w:eastAsia="微软雅黑" w:cs="微软雅黑"/>
                <w:color w:val="FFFFFF"/>
                <w:spacing w:val="7"/>
                <w:sz w:val="18"/>
                <w:szCs w:val="18"/>
              </w:rPr>
              <w:t>)</w:t>
            </w:r>
          </w:p>
        </w:tc>
        <w:tc>
          <w:tcPr>
            <w:tcW w:w="1119" w:type="dxa"/>
            <w:tcBorders>
              <w:top w:val="single" w:color="000000" w:sz="8" w:space="0"/>
              <w:left w:val="nil"/>
              <w:bottom w:val="single" w:color="000000" w:sz="8" w:space="0"/>
              <w:right w:val="nil"/>
            </w:tcBorders>
            <w:shd w:val="clear" w:color="auto" w:fill="2F5496" w:themeFill="accent5" w:themeFillShade="BF"/>
            <w:vAlign w:val="center"/>
          </w:tcPr>
          <w:p w14:paraId="524B7116">
            <w:pPr>
              <w:keepNext w:val="0"/>
              <w:keepLines w:val="0"/>
              <w:widowControl/>
              <w:suppressLineNumbers w:val="0"/>
              <w:jc w:val="center"/>
              <w:textAlignment w:val="top"/>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14"/>
                <w:position w:val="2"/>
                <w:sz w:val="18"/>
                <w:szCs w:val="18"/>
                <w:lang w:val="en-US" w:eastAsia="zh-CN"/>
              </w:rPr>
              <w:t>Leak current</w:t>
            </w:r>
            <w:r>
              <w:rPr>
                <w:rFonts w:hint="eastAsia" w:ascii="微软雅黑" w:hAnsi="微软雅黑" w:eastAsia="微软雅黑" w:cs="微软雅黑"/>
                <w:color w:val="FFFFFF"/>
                <w:spacing w:val="7"/>
                <w:position w:val="2"/>
                <w:sz w:val="18"/>
                <w:szCs w:val="18"/>
              </w:rPr>
              <w:t>(≤</w:t>
            </w:r>
            <w:r>
              <w:rPr>
                <w:rFonts w:hint="eastAsia" w:ascii="微软雅黑" w:hAnsi="微软雅黑" w:eastAsia="微软雅黑" w:cs="微软雅黑"/>
                <w:color w:val="FFFFFF"/>
                <w:position w:val="2"/>
                <w:sz w:val="18"/>
                <w:szCs w:val="18"/>
              </w:rPr>
              <w:t>mA</w:t>
            </w:r>
            <w:r>
              <w:rPr>
                <w:rFonts w:hint="eastAsia" w:ascii="微软雅黑" w:hAnsi="微软雅黑" w:eastAsia="微软雅黑" w:cs="微软雅黑"/>
                <w:color w:val="FFFFFF"/>
                <w:spacing w:val="7"/>
                <w:position w:val="2"/>
                <w:sz w:val="18"/>
                <w:szCs w:val="18"/>
              </w:rPr>
              <w:t>)</w:t>
            </w:r>
          </w:p>
        </w:tc>
        <w:tc>
          <w:tcPr>
            <w:tcW w:w="1398" w:type="dxa"/>
            <w:tcBorders>
              <w:top w:val="single" w:color="000000" w:sz="8" w:space="0"/>
              <w:left w:val="nil"/>
              <w:bottom w:val="single" w:color="000000" w:sz="8" w:space="0"/>
              <w:right w:val="nil"/>
            </w:tcBorders>
            <w:shd w:val="clear" w:color="auto" w:fill="2F5496" w:themeFill="accent5" w:themeFillShade="BF"/>
            <w:vAlign w:val="center"/>
          </w:tcPr>
          <w:p w14:paraId="6C4B0CDE">
            <w:pPr>
              <w:keepNext w:val="0"/>
              <w:keepLines w:val="0"/>
              <w:widowControl/>
              <w:suppressLineNumbers w:val="0"/>
              <w:jc w:val="center"/>
              <w:textAlignment w:val="top"/>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7"/>
                <w:position w:val="2"/>
                <w:sz w:val="18"/>
                <w:szCs w:val="18"/>
              </w:rPr>
              <w:t>Inverter/Server Capacity (</w:t>
            </w:r>
            <w:r>
              <w:rPr>
                <w:rFonts w:hint="eastAsia" w:ascii="微软雅黑" w:hAnsi="微软雅黑" w:eastAsia="微软雅黑" w:cs="微软雅黑"/>
                <w:color w:val="FFFFFF"/>
                <w:position w:val="2"/>
                <w:sz w:val="18"/>
                <w:szCs w:val="18"/>
              </w:rPr>
              <w:t>KW</w:t>
            </w:r>
            <w:r>
              <w:rPr>
                <w:rFonts w:hint="eastAsia" w:ascii="微软雅黑" w:hAnsi="微软雅黑" w:eastAsia="微软雅黑" w:cs="微软雅黑"/>
                <w:color w:val="FFFFFF"/>
                <w:spacing w:val="7"/>
                <w:position w:val="2"/>
                <w:sz w:val="18"/>
                <w:szCs w:val="18"/>
              </w:rPr>
              <w:t>)</w:t>
            </w:r>
          </w:p>
        </w:tc>
        <w:tc>
          <w:tcPr>
            <w:tcW w:w="879" w:type="dxa"/>
            <w:tcBorders>
              <w:top w:val="single" w:color="000000" w:sz="8" w:space="0"/>
              <w:left w:val="nil"/>
              <w:bottom w:val="single" w:color="000000" w:sz="8" w:space="0"/>
              <w:right w:val="nil"/>
            </w:tcBorders>
            <w:shd w:val="clear" w:color="auto" w:fill="2F5496" w:themeFill="accent5" w:themeFillShade="BF"/>
            <w:vAlign w:val="center"/>
          </w:tcPr>
          <w:p w14:paraId="0CEF073A">
            <w:pPr>
              <w:spacing w:before="19" w:line="233" w:lineRule="auto"/>
              <w:ind w:left="20"/>
              <w:jc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10"/>
                <w:sz w:val="18"/>
                <w:szCs w:val="18"/>
                <w:lang w:val="en-US" w:eastAsia="zh-CN"/>
              </w:rPr>
              <w:t>Shape size</w:t>
            </w:r>
          </w:p>
        </w:tc>
        <w:tc>
          <w:tcPr>
            <w:tcW w:w="2426" w:type="dxa"/>
            <w:gridSpan w:val="3"/>
            <w:tcBorders>
              <w:top w:val="single" w:color="000000" w:sz="8" w:space="0"/>
              <w:left w:val="nil"/>
              <w:bottom w:val="single" w:color="000000" w:sz="8" w:space="0"/>
              <w:right w:val="nil"/>
            </w:tcBorders>
            <w:shd w:val="clear" w:color="auto" w:fill="2F5496" w:themeFill="accent5" w:themeFillShade="BF"/>
            <w:vAlign w:val="top"/>
          </w:tcPr>
          <w:p w14:paraId="7C9FB451">
            <w:pPr>
              <w:spacing w:before="20" w:line="231" w:lineRule="auto"/>
              <w:ind w:left="97"/>
              <w:jc w:val="center"/>
              <w:rPr>
                <w:rFonts w:hint="default" w:ascii="微软雅黑" w:hAnsi="微软雅黑" w:eastAsia="微软雅黑" w:cs="微软雅黑"/>
                <w:sz w:val="18"/>
                <w:szCs w:val="18"/>
                <w:lang w:val="en-US" w:eastAsia="zh-CN"/>
              </w:rPr>
            </w:pPr>
            <w:bookmarkStart w:id="4" w:name="OLE_LINK5"/>
            <w:r>
              <w:rPr>
                <w:rFonts w:hint="eastAsia" w:ascii="微软雅黑" w:hAnsi="微软雅黑" w:eastAsia="微软雅黑" w:cs="微软雅黑"/>
                <w:color w:val="FFFFFF"/>
                <w:spacing w:val="7"/>
                <w:sz w:val="18"/>
                <w:szCs w:val="18"/>
                <w:lang w:val="en-US" w:eastAsia="zh-CN"/>
              </w:rPr>
              <w:t>Outgoing terminal mode</w:t>
            </w:r>
          </w:p>
          <w:bookmarkEnd w:id="4"/>
          <w:p w14:paraId="39CD2D67">
            <w:pPr>
              <w:spacing w:before="20" w:line="231" w:lineRule="auto"/>
              <w:ind w:left="97"/>
              <w:jc w:val="center"/>
              <w:rPr>
                <w:rFonts w:hint="eastAsia" w:ascii="微软雅黑" w:hAnsi="微软雅黑" w:eastAsia="微软雅黑" w:cs="微软雅黑"/>
                <w:sz w:val="18"/>
                <w:szCs w:val="18"/>
              </w:rPr>
            </w:pPr>
          </w:p>
          <w:p w14:paraId="5DC44999">
            <w:pPr>
              <w:keepNext w:val="0"/>
              <w:keepLines w:val="0"/>
              <w:widowControl/>
              <w:suppressLineNumbers w:val="0"/>
              <w:jc w:val="center"/>
              <w:textAlignment w:val="top"/>
              <w:rPr>
                <w:rFonts w:hint="eastAsia" w:ascii="微软雅黑" w:hAnsi="微软雅黑" w:eastAsia="微软雅黑" w:cs="微软雅黑"/>
                <w:b/>
                <w:bCs/>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rPr>
              <w:drawing>
                <wp:inline distT="0" distB="0" distL="114300" distR="114300">
                  <wp:extent cx="1412875" cy="346075"/>
                  <wp:effectExtent l="0" t="0" r="1587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t="14225" r="7098" b="9014"/>
                          <a:stretch>
                            <a:fillRect/>
                          </a:stretch>
                        </pic:blipFill>
                        <pic:spPr>
                          <a:xfrm>
                            <a:off x="0" y="0"/>
                            <a:ext cx="1412875" cy="346075"/>
                          </a:xfrm>
                          <a:prstGeom prst="rect">
                            <a:avLst/>
                          </a:prstGeom>
                          <a:noFill/>
                          <a:ln>
                            <a:noFill/>
                          </a:ln>
                        </pic:spPr>
                      </pic:pic>
                    </a:graphicData>
                  </a:graphic>
                </wp:inline>
              </w:drawing>
            </w:r>
          </w:p>
        </w:tc>
        <w:tc>
          <w:tcPr>
            <w:tcW w:w="938" w:type="dxa"/>
            <w:tcBorders>
              <w:top w:val="single" w:color="000000" w:sz="8" w:space="0"/>
              <w:left w:val="nil"/>
              <w:bottom w:val="single" w:color="000000" w:sz="8" w:space="0"/>
              <w:right w:val="nil"/>
            </w:tcBorders>
            <w:shd w:val="clear" w:color="auto" w:fill="2F5496" w:themeFill="accent5" w:themeFillShade="BF"/>
            <w:vAlign w:val="center"/>
          </w:tcPr>
          <w:p w14:paraId="151EF669">
            <w:pPr>
              <w:keepNext w:val="0"/>
              <w:keepLines w:val="0"/>
              <w:widowControl/>
              <w:suppressLineNumbers w:val="0"/>
              <w:jc w:val="center"/>
              <w:textAlignment w:val="top"/>
              <w:rPr>
                <w:rFonts w:hint="default" w:ascii="微软雅黑" w:hAnsi="微软雅黑" w:eastAsia="微软雅黑" w:cs="微软雅黑"/>
                <w:color w:val="FFFFFF"/>
                <w:spacing w:val="6"/>
                <w:sz w:val="18"/>
                <w:szCs w:val="18"/>
                <w:lang w:val="en-US" w:eastAsia="zh-CN"/>
              </w:rPr>
            </w:pPr>
            <w:r>
              <w:rPr>
                <w:rFonts w:hint="eastAsia" w:ascii="微软雅黑" w:hAnsi="微软雅黑" w:eastAsia="微软雅黑" w:cs="微软雅黑"/>
                <w:color w:val="FFFFFF"/>
                <w:spacing w:val="6"/>
                <w:sz w:val="18"/>
                <w:szCs w:val="18"/>
                <w:lang w:val="en-US" w:eastAsia="zh-CN"/>
              </w:rPr>
              <w:t>Weight</w:t>
            </w:r>
          </w:p>
          <w:p w14:paraId="109DD0F9">
            <w:pPr>
              <w:keepNext w:val="0"/>
              <w:keepLines w:val="0"/>
              <w:widowControl/>
              <w:suppressLineNumbers w:val="0"/>
              <w:jc w:val="center"/>
              <w:textAlignment w:val="top"/>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color w:val="FFFFFF"/>
                <w:spacing w:val="6"/>
                <w:sz w:val="18"/>
                <w:szCs w:val="18"/>
              </w:rPr>
              <w:t>(</w:t>
            </w:r>
            <w:r>
              <w:rPr>
                <w:rFonts w:hint="eastAsia" w:ascii="微软雅黑" w:hAnsi="微软雅黑" w:eastAsia="微软雅黑" w:cs="微软雅黑"/>
                <w:color w:val="FFFFFF"/>
                <w:spacing w:val="6"/>
                <w:sz w:val="18"/>
                <w:szCs w:val="18"/>
                <w:lang w:val="en-US" w:eastAsia="zh-CN"/>
              </w:rPr>
              <w:t>KG</w:t>
            </w:r>
            <w:r>
              <w:rPr>
                <w:rFonts w:hint="eastAsia" w:ascii="微软雅黑" w:hAnsi="微软雅黑" w:eastAsia="微软雅黑" w:cs="微软雅黑"/>
                <w:color w:val="FFFFFF"/>
                <w:spacing w:val="5"/>
                <w:sz w:val="18"/>
                <w:szCs w:val="18"/>
              </w:rPr>
              <w:t>)</w:t>
            </w:r>
          </w:p>
        </w:tc>
      </w:tr>
      <w:tr w14:paraId="3ABD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single" w:color="000000" w:sz="8" w:space="0"/>
              <w:left w:val="nil"/>
              <w:bottom w:val="single" w:color="000000" w:sz="8" w:space="0"/>
              <w:right w:val="nil"/>
            </w:tcBorders>
            <w:shd w:val="clear" w:color="auto" w:fill="auto"/>
            <w:vAlign w:val="center"/>
          </w:tcPr>
          <w:p w14:paraId="23FF8977">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AC3803BP-8A-T</w:t>
            </w:r>
          </w:p>
        </w:tc>
        <w:tc>
          <w:tcPr>
            <w:tcW w:w="1014" w:type="dxa"/>
            <w:tcBorders>
              <w:top w:val="single" w:color="000000" w:sz="8" w:space="0"/>
              <w:left w:val="nil"/>
              <w:bottom w:val="single" w:color="000000" w:sz="8" w:space="0"/>
              <w:right w:val="nil"/>
            </w:tcBorders>
            <w:shd w:val="clear" w:color="auto" w:fill="auto"/>
            <w:vAlign w:val="center"/>
          </w:tcPr>
          <w:p w14:paraId="43DA5FF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119" w:type="dxa"/>
            <w:tcBorders>
              <w:top w:val="single" w:color="000000" w:sz="8" w:space="0"/>
              <w:left w:val="nil"/>
              <w:bottom w:val="single" w:color="000000" w:sz="8" w:space="0"/>
              <w:right w:val="nil"/>
            </w:tcBorders>
            <w:shd w:val="clear" w:color="auto" w:fill="auto"/>
            <w:vAlign w:val="center"/>
          </w:tcPr>
          <w:p w14:paraId="08FE251E">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398" w:type="dxa"/>
            <w:tcBorders>
              <w:top w:val="single" w:color="000000" w:sz="8" w:space="0"/>
              <w:left w:val="nil"/>
              <w:bottom w:val="single" w:color="000000" w:sz="8" w:space="0"/>
              <w:right w:val="nil"/>
            </w:tcBorders>
            <w:shd w:val="clear" w:color="auto" w:fill="auto"/>
            <w:vAlign w:val="center"/>
          </w:tcPr>
          <w:p w14:paraId="5D0AB55E">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2.2/3.7</w:t>
            </w:r>
          </w:p>
        </w:tc>
        <w:tc>
          <w:tcPr>
            <w:tcW w:w="879" w:type="dxa"/>
            <w:tcBorders>
              <w:top w:val="single" w:color="000000" w:sz="8" w:space="0"/>
              <w:left w:val="nil"/>
              <w:bottom w:val="single" w:color="000000" w:sz="8" w:space="0"/>
              <w:right w:val="nil"/>
            </w:tcBorders>
            <w:shd w:val="clear" w:color="auto" w:fill="auto"/>
            <w:vAlign w:val="center"/>
          </w:tcPr>
          <w:p w14:paraId="33422B98">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N2</w:t>
            </w:r>
          </w:p>
        </w:tc>
        <w:tc>
          <w:tcPr>
            <w:tcW w:w="806" w:type="dxa"/>
            <w:tcBorders>
              <w:top w:val="single" w:color="000000" w:sz="8" w:space="0"/>
              <w:left w:val="nil"/>
              <w:bottom w:val="single" w:color="000000" w:sz="8" w:space="0"/>
              <w:right w:val="nil"/>
            </w:tcBorders>
            <w:shd w:val="clear" w:color="auto" w:fill="auto"/>
            <w:vAlign w:val="center"/>
          </w:tcPr>
          <w:p w14:paraId="141BF80F">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M4</w:t>
            </w:r>
          </w:p>
        </w:tc>
        <w:tc>
          <w:tcPr>
            <w:tcW w:w="803" w:type="dxa"/>
            <w:tcBorders>
              <w:top w:val="single" w:color="000000" w:sz="8" w:space="0"/>
              <w:left w:val="nil"/>
              <w:bottom w:val="single" w:color="000000" w:sz="8" w:space="0"/>
              <w:right w:val="nil"/>
            </w:tcBorders>
            <w:shd w:val="clear" w:color="auto" w:fill="auto"/>
            <w:vAlign w:val="center"/>
          </w:tcPr>
          <w:p w14:paraId="32673C8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M4</w:t>
            </w:r>
          </w:p>
        </w:tc>
        <w:tc>
          <w:tcPr>
            <w:tcW w:w="817" w:type="dxa"/>
            <w:tcBorders>
              <w:top w:val="single" w:color="000000" w:sz="8" w:space="0"/>
              <w:left w:val="nil"/>
              <w:bottom w:val="single" w:color="000000" w:sz="8" w:space="0"/>
              <w:right w:val="nil"/>
            </w:tcBorders>
            <w:shd w:val="clear" w:color="auto" w:fill="auto"/>
            <w:vAlign w:val="center"/>
          </w:tcPr>
          <w:p w14:paraId="48990F04">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single" w:color="000000" w:sz="8" w:space="0"/>
              <w:left w:val="nil"/>
              <w:bottom w:val="single" w:color="000000" w:sz="8" w:space="0"/>
              <w:right w:val="nil"/>
            </w:tcBorders>
            <w:shd w:val="clear" w:color="auto" w:fill="auto"/>
            <w:vAlign w:val="center"/>
          </w:tcPr>
          <w:p w14:paraId="04520C9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r>
      <w:tr w14:paraId="51E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318202B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AC3803BP-16A-T</w:t>
            </w:r>
          </w:p>
        </w:tc>
        <w:tc>
          <w:tcPr>
            <w:tcW w:w="1014" w:type="dxa"/>
            <w:tcBorders>
              <w:top w:val="nil"/>
              <w:left w:val="nil"/>
              <w:bottom w:val="single" w:color="000000" w:sz="8" w:space="0"/>
              <w:right w:val="nil"/>
            </w:tcBorders>
            <w:shd w:val="clear" w:color="auto" w:fill="auto"/>
            <w:vAlign w:val="center"/>
          </w:tcPr>
          <w:p w14:paraId="7974F036">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119" w:type="dxa"/>
            <w:tcBorders>
              <w:top w:val="nil"/>
              <w:left w:val="nil"/>
              <w:bottom w:val="single" w:color="000000" w:sz="8" w:space="0"/>
              <w:right w:val="nil"/>
            </w:tcBorders>
            <w:shd w:val="clear" w:color="auto" w:fill="auto"/>
            <w:vAlign w:val="center"/>
          </w:tcPr>
          <w:p w14:paraId="1B1863A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398" w:type="dxa"/>
            <w:tcBorders>
              <w:top w:val="nil"/>
              <w:left w:val="nil"/>
              <w:bottom w:val="single" w:color="000000" w:sz="8" w:space="0"/>
              <w:right w:val="nil"/>
            </w:tcBorders>
            <w:shd w:val="clear" w:color="auto" w:fill="auto"/>
            <w:vAlign w:val="center"/>
          </w:tcPr>
          <w:p w14:paraId="587ACC3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5.5/7.5</w:t>
            </w:r>
          </w:p>
        </w:tc>
        <w:tc>
          <w:tcPr>
            <w:tcW w:w="879" w:type="dxa"/>
            <w:tcBorders>
              <w:top w:val="nil"/>
              <w:left w:val="nil"/>
              <w:bottom w:val="single" w:color="000000" w:sz="8" w:space="0"/>
              <w:right w:val="nil"/>
            </w:tcBorders>
            <w:shd w:val="clear" w:color="auto" w:fill="auto"/>
            <w:vAlign w:val="center"/>
          </w:tcPr>
          <w:p w14:paraId="3FA2987C">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N5</w:t>
            </w:r>
          </w:p>
        </w:tc>
        <w:tc>
          <w:tcPr>
            <w:tcW w:w="806" w:type="dxa"/>
            <w:tcBorders>
              <w:top w:val="nil"/>
              <w:left w:val="nil"/>
              <w:bottom w:val="single" w:color="000000" w:sz="8" w:space="0"/>
              <w:right w:val="nil"/>
            </w:tcBorders>
            <w:shd w:val="clear" w:color="auto" w:fill="auto"/>
            <w:vAlign w:val="center"/>
          </w:tcPr>
          <w:p w14:paraId="265EBC9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03" w:type="dxa"/>
            <w:tcBorders>
              <w:top w:val="nil"/>
              <w:left w:val="nil"/>
              <w:bottom w:val="single" w:color="000000" w:sz="8" w:space="0"/>
              <w:right w:val="nil"/>
            </w:tcBorders>
            <w:shd w:val="clear" w:color="auto" w:fill="auto"/>
            <w:vAlign w:val="center"/>
          </w:tcPr>
          <w:p w14:paraId="727CA12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M4</w:t>
            </w:r>
          </w:p>
        </w:tc>
        <w:tc>
          <w:tcPr>
            <w:tcW w:w="817" w:type="dxa"/>
            <w:tcBorders>
              <w:top w:val="nil"/>
              <w:left w:val="nil"/>
              <w:bottom w:val="single" w:color="000000" w:sz="8" w:space="0"/>
              <w:right w:val="nil"/>
            </w:tcBorders>
            <w:shd w:val="clear" w:color="auto" w:fill="auto"/>
            <w:vAlign w:val="center"/>
          </w:tcPr>
          <w:p w14:paraId="3DD7E137">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55250B28">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r>
      <w:tr w14:paraId="092C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5B6FC32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AC3803BP-30A-T</w:t>
            </w:r>
          </w:p>
        </w:tc>
        <w:tc>
          <w:tcPr>
            <w:tcW w:w="1014" w:type="dxa"/>
            <w:tcBorders>
              <w:top w:val="nil"/>
              <w:left w:val="nil"/>
              <w:bottom w:val="single" w:color="000000" w:sz="8" w:space="0"/>
              <w:right w:val="nil"/>
            </w:tcBorders>
            <w:shd w:val="clear" w:color="auto" w:fill="auto"/>
            <w:vAlign w:val="center"/>
          </w:tcPr>
          <w:p w14:paraId="7CC39B5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119" w:type="dxa"/>
            <w:tcBorders>
              <w:top w:val="nil"/>
              <w:left w:val="nil"/>
              <w:bottom w:val="single" w:color="000000" w:sz="8" w:space="0"/>
              <w:right w:val="nil"/>
            </w:tcBorders>
            <w:shd w:val="clear" w:color="auto" w:fill="auto"/>
            <w:vAlign w:val="center"/>
          </w:tcPr>
          <w:p w14:paraId="3B93BD78">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398" w:type="dxa"/>
            <w:tcBorders>
              <w:top w:val="nil"/>
              <w:left w:val="nil"/>
              <w:bottom w:val="single" w:color="000000" w:sz="8" w:space="0"/>
              <w:right w:val="nil"/>
            </w:tcBorders>
            <w:shd w:val="clear" w:color="auto" w:fill="auto"/>
            <w:vAlign w:val="center"/>
          </w:tcPr>
          <w:p w14:paraId="1DABB0C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11/14</w:t>
            </w:r>
          </w:p>
        </w:tc>
        <w:tc>
          <w:tcPr>
            <w:tcW w:w="879" w:type="dxa"/>
            <w:tcBorders>
              <w:top w:val="nil"/>
              <w:left w:val="nil"/>
              <w:bottom w:val="single" w:color="000000" w:sz="8" w:space="0"/>
              <w:right w:val="nil"/>
            </w:tcBorders>
            <w:shd w:val="clear" w:color="auto" w:fill="auto"/>
            <w:vAlign w:val="center"/>
          </w:tcPr>
          <w:p w14:paraId="0830EED8">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N5</w:t>
            </w:r>
          </w:p>
        </w:tc>
        <w:tc>
          <w:tcPr>
            <w:tcW w:w="806" w:type="dxa"/>
            <w:tcBorders>
              <w:top w:val="nil"/>
              <w:left w:val="nil"/>
              <w:bottom w:val="single" w:color="000000" w:sz="8" w:space="0"/>
              <w:right w:val="nil"/>
            </w:tcBorders>
            <w:shd w:val="clear" w:color="auto" w:fill="auto"/>
            <w:vAlign w:val="center"/>
          </w:tcPr>
          <w:p w14:paraId="18B1DD63">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03" w:type="dxa"/>
            <w:tcBorders>
              <w:top w:val="nil"/>
              <w:left w:val="nil"/>
              <w:bottom w:val="single" w:color="000000" w:sz="8" w:space="0"/>
              <w:right w:val="nil"/>
            </w:tcBorders>
            <w:shd w:val="clear" w:color="auto" w:fill="auto"/>
            <w:vAlign w:val="center"/>
          </w:tcPr>
          <w:p w14:paraId="2B5D18F8">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M4</w:t>
            </w:r>
          </w:p>
        </w:tc>
        <w:tc>
          <w:tcPr>
            <w:tcW w:w="817" w:type="dxa"/>
            <w:tcBorders>
              <w:top w:val="nil"/>
              <w:left w:val="nil"/>
              <w:bottom w:val="single" w:color="000000" w:sz="8" w:space="0"/>
              <w:right w:val="nil"/>
            </w:tcBorders>
            <w:shd w:val="clear" w:color="auto" w:fill="auto"/>
            <w:vAlign w:val="center"/>
          </w:tcPr>
          <w:p w14:paraId="3A476485">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2E7C119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r>
      <w:tr w14:paraId="169B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3303315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AC3803BP-45A-T</w:t>
            </w:r>
          </w:p>
        </w:tc>
        <w:tc>
          <w:tcPr>
            <w:tcW w:w="1014" w:type="dxa"/>
            <w:tcBorders>
              <w:top w:val="nil"/>
              <w:left w:val="nil"/>
              <w:bottom w:val="single" w:color="000000" w:sz="8" w:space="0"/>
              <w:right w:val="nil"/>
            </w:tcBorders>
            <w:shd w:val="clear" w:color="auto" w:fill="auto"/>
            <w:vAlign w:val="center"/>
          </w:tcPr>
          <w:p w14:paraId="3C0BECC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19" w:type="dxa"/>
            <w:tcBorders>
              <w:top w:val="nil"/>
              <w:left w:val="nil"/>
              <w:bottom w:val="single" w:color="000000" w:sz="8" w:space="0"/>
              <w:right w:val="nil"/>
            </w:tcBorders>
            <w:shd w:val="clear" w:color="auto" w:fill="auto"/>
            <w:vAlign w:val="center"/>
          </w:tcPr>
          <w:p w14:paraId="4B1F118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w:t>
            </w:r>
          </w:p>
        </w:tc>
        <w:tc>
          <w:tcPr>
            <w:tcW w:w="1398" w:type="dxa"/>
            <w:tcBorders>
              <w:top w:val="nil"/>
              <w:left w:val="nil"/>
              <w:bottom w:val="single" w:color="000000" w:sz="8" w:space="0"/>
              <w:right w:val="nil"/>
            </w:tcBorders>
            <w:shd w:val="clear" w:color="auto" w:fill="auto"/>
            <w:vAlign w:val="center"/>
          </w:tcPr>
          <w:p w14:paraId="7FC0A90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18.5/22</w:t>
            </w:r>
          </w:p>
        </w:tc>
        <w:tc>
          <w:tcPr>
            <w:tcW w:w="879" w:type="dxa"/>
            <w:tcBorders>
              <w:top w:val="nil"/>
              <w:left w:val="nil"/>
              <w:bottom w:val="single" w:color="000000" w:sz="8" w:space="0"/>
              <w:right w:val="nil"/>
            </w:tcBorders>
            <w:shd w:val="clear" w:color="auto" w:fill="auto"/>
            <w:vAlign w:val="center"/>
          </w:tcPr>
          <w:p w14:paraId="7B0757A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N10</w:t>
            </w:r>
          </w:p>
        </w:tc>
        <w:tc>
          <w:tcPr>
            <w:tcW w:w="806" w:type="dxa"/>
            <w:tcBorders>
              <w:top w:val="nil"/>
              <w:left w:val="nil"/>
              <w:bottom w:val="single" w:color="000000" w:sz="8" w:space="0"/>
              <w:right w:val="nil"/>
            </w:tcBorders>
            <w:shd w:val="clear" w:color="auto" w:fill="auto"/>
            <w:vAlign w:val="center"/>
          </w:tcPr>
          <w:p w14:paraId="45255A46">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03" w:type="dxa"/>
            <w:tcBorders>
              <w:top w:val="nil"/>
              <w:left w:val="nil"/>
              <w:bottom w:val="single" w:color="000000" w:sz="8" w:space="0"/>
              <w:right w:val="nil"/>
            </w:tcBorders>
            <w:shd w:val="clear" w:color="auto" w:fill="auto"/>
            <w:vAlign w:val="center"/>
          </w:tcPr>
          <w:p w14:paraId="6C7E3C8F">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20382927">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6ED52EB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w:t>
            </w:r>
          </w:p>
        </w:tc>
      </w:tr>
      <w:tr w14:paraId="45A0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13F72D85">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AC3803BP-60A-T</w:t>
            </w:r>
          </w:p>
        </w:tc>
        <w:tc>
          <w:tcPr>
            <w:tcW w:w="1014" w:type="dxa"/>
            <w:tcBorders>
              <w:top w:val="nil"/>
              <w:left w:val="nil"/>
              <w:bottom w:val="single" w:color="000000" w:sz="8" w:space="0"/>
              <w:right w:val="nil"/>
            </w:tcBorders>
            <w:shd w:val="clear" w:color="auto" w:fill="auto"/>
            <w:vAlign w:val="center"/>
          </w:tcPr>
          <w:p w14:paraId="6FC907F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119" w:type="dxa"/>
            <w:tcBorders>
              <w:top w:val="nil"/>
              <w:left w:val="nil"/>
              <w:bottom w:val="single" w:color="000000" w:sz="8" w:space="0"/>
              <w:right w:val="nil"/>
            </w:tcBorders>
            <w:shd w:val="clear" w:color="auto" w:fill="auto"/>
            <w:vAlign w:val="center"/>
          </w:tcPr>
          <w:p w14:paraId="191F6CD1">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w:t>
            </w:r>
          </w:p>
        </w:tc>
        <w:tc>
          <w:tcPr>
            <w:tcW w:w="1398" w:type="dxa"/>
            <w:tcBorders>
              <w:top w:val="nil"/>
              <w:left w:val="nil"/>
              <w:bottom w:val="single" w:color="000000" w:sz="8" w:space="0"/>
              <w:right w:val="nil"/>
            </w:tcBorders>
            <w:shd w:val="clear" w:color="auto" w:fill="auto"/>
            <w:vAlign w:val="center"/>
          </w:tcPr>
          <w:p w14:paraId="24AE27B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879" w:type="dxa"/>
            <w:tcBorders>
              <w:top w:val="nil"/>
              <w:left w:val="nil"/>
              <w:bottom w:val="single" w:color="000000" w:sz="8" w:space="0"/>
              <w:right w:val="nil"/>
            </w:tcBorders>
            <w:shd w:val="clear" w:color="auto" w:fill="auto"/>
            <w:vAlign w:val="center"/>
          </w:tcPr>
          <w:p w14:paraId="54E57613">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N10</w:t>
            </w:r>
          </w:p>
        </w:tc>
        <w:tc>
          <w:tcPr>
            <w:tcW w:w="806" w:type="dxa"/>
            <w:tcBorders>
              <w:top w:val="nil"/>
              <w:left w:val="nil"/>
              <w:bottom w:val="single" w:color="000000" w:sz="8" w:space="0"/>
              <w:right w:val="nil"/>
            </w:tcBorders>
            <w:shd w:val="clear" w:color="auto" w:fill="auto"/>
            <w:vAlign w:val="center"/>
          </w:tcPr>
          <w:p w14:paraId="1F8501E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03" w:type="dxa"/>
            <w:tcBorders>
              <w:top w:val="nil"/>
              <w:left w:val="nil"/>
              <w:bottom w:val="single" w:color="000000" w:sz="8" w:space="0"/>
              <w:right w:val="nil"/>
            </w:tcBorders>
            <w:shd w:val="clear" w:color="auto" w:fill="auto"/>
            <w:vAlign w:val="center"/>
          </w:tcPr>
          <w:p w14:paraId="04793EE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1B2EB0A7">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31DA0F27">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r>
      <w:tr w14:paraId="235E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5CFCF6F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AC3803BP-75A-T</w:t>
            </w:r>
          </w:p>
        </w:tc>
        <w:tc>
          <w:tcPr>
            <w:tcW w:w="1014" w:type="dxa"/>
            <w:tcBorders>
              <w:top w:val="nil"/>
              <w:left w:val="nil"/>
              <w:bottom w:val="single" w:color="000000" w:sz="8" w:space="0"/>
              <w:right w:val="nil"/>
            </w:tcBorders>
            <w:shd w:val="clear" w:color="auto" w:fill="auto"/>
            <w:vAlign w:val="center"/>
          </w:tcPr>
          <w:p w14:paraId="3022EF71">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75</w:t>
            </w:r>
          </w:p>
        </w:tc>
        <w:tc>
          <w:tcPr>
            <w:tcW w:w="1119" w:type="dxa"/>
            <w:tcBorders>
              <w:top w:val="nil"/>
              <w:left w:val="nil"/>
              <w:bottom w:val="single" w:color="000000" w:sz="8" w:space="0"/>
              <w:right w:val="nil"/>
            </w:tcBorders>
            <w:shd w:val="clear" w:color="auto" w:fill="auto"/>
            <w:vAlign w:val="center"/>
          </w:tcPr>
          <w:p w14:paraId="348891A6">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398" w:type="dxa"/>
            <w:tcBorders>
              <w:top w:val="nil"/>
              <w:left w:val="nil"/>
              <w:bottom w:val="single" w:color="000000" w:sz="8" w:space="0"/>
              <w:right w:val="nil"/>
            </w:tcBorders>
            <w:shd w:val="clear" w:color="auto" w:fill="auto"/>
            <w:vAlign w:val="center"/>
          </w:tcPr>
          <w:p w14:paraId="441B92C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37</w:t>
            </w:r>
          </w:p>
        </w:tc>
        <w:tc>
          <w:tcPr>
            <w:tcW w:w="879" w:type="dxa"/>
            <w:tcBorders>
              <w:top w:val="nil"/>
              <w:left w:val="nil"/>
              <w:bottom w:val="single" w:color="000000" w:sz="8" w:space="0"/>
              <w:right w:val="nil"/>
            </w:tcBorders>
            <w:shd w:val="clear" w:color="auto" w:fill="auto"/>
            <w:vAlign w:val="center"/>
          </w:tcPr>
          <w:p w14:paraId="403CD4A3">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N12</w:t>
            </w:r>
          </w:p>
        </w:tc>
        <w:tc>
          <w:tcPr>
            <w:tcW w:w="806" w:type="dxa"/>
            <w:tcBorders>
              <w:top w:val="nil"/>
              <w:left w:val="nil"/>
              <w:bottom w:val="single" w:color="000000" w:sz="8" w:space="0"/>
              <w:right w:val="nil"/>
            </w:tcBorders>
            <w:shd w:val="clear" w:color="auto" w:fill="auto"/>
            <w:vAlign w:val="center"/>
          </w:tcPr>
          <w:p w14:paraId="5224C58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M8</w:t>
            </w:r>
          </w:p>
        </w:tc>
        <w:tc>
          <w:tcPr>
            <w:tcW w:w="803" w:type="dxa"/>
            <w:tcBorders>
              <w:top w:val="nil"/>
              <w:left w:val="nil"/>
              <w:bottom w:val="single" w:color="000000" w:sz="8" w:space="0"/>
              <w:right w:val="nil"/>
            </w:tcBorders>
            <w:shd w:val="clear" w:color="auto" w:fill="auto"/>
            <w:vAlign w:val="center"/>
          </w:tcPr>
          <w:p w14:paraId="18A4B69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07AD71AD">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0FD9CAC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6.5</w:t>
            </w:r>
          </w:p>
        </w:tc>
      </w:tr>
      <w:tr w14:paraId="73D0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1E3ED55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AC3803BP-100A-T</w:t>
            </w:r>
          </w:p>
        </w:tc>
        <w:tc>
          <w:tcPr>
            <w:tcW w:w="1014" w:type="dxa"/>
            <w:tcBorders>
              <w:top w:val="nil"/>
              <w:left w:val="nil"/>
              <w:bottom w:val="single" w:color="000000" w:sz="8" w:space="0"/>
              <w:right w:val="nil"/>
            </w:tcBorders>
            <w:shd w:val="clear" w:color="auto" w:fill="auto"/>
            <w:vAlign w:val="center"/>
          </w:tcPr>
          <w:p w14:paraId="180D754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1119" w:type="dxa"/>
            <w:tcBorders>
              <w:top w:val="nil"/>
              <w:left w:val="nil"/>
              <w:bottom w:val="single" w:color="000000" w:sz="8" w:space="0"/>
              <w:right w:val="nil"/>
            </w:tcBorders>
            <w:shd w:val="clear" w:color="auto" w:fill="auto"/>
            <w:vAlign w:val="center"/>
          </w:tcPr>
          <w:p w14:paraId="2FEDEEB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398" w:type="dxa"/>
            <w:tcBorders>
              <w:top w:val="nil"/>
              <w:left w:val="nil"/>
              <w:bottom w:val="single" w:color="000000" w:sz="8" w:space="0"/>
              <w:right w:val="nil"/>
            </w:tcBorders>
            <w:shd w:val="clear" w:color="auto" w:fill="auto"/>
            <w:vAlign w:val="center"/>
          </w:tcPr>
          <w:p w14:paraId="1567F745">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879" w:type="dxa"/>
            <w:tcBorders>
              <w:top w:val="nil"/>
              <w:left w:val="nil"/>
              <w:bottom w:val="single" w:color="000000" w:sz="8" w:space="0"/>
              <w:right w:val="nil"/>
            </w:tcBorders>
            <w:shd w:val="clear" w:color="auto" w:fill="auto"/>
            <w:vAlign w:val="center"/>
          </w:tcPr>
          <w:p w14:paraId="254F476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N12</w:t>
            </w:r>
          </w:p>
        </w:tc>
        <w:tc>
          <w:tcPr>
            <w:tcW w:w="806" w:type="dxa"/>
            <w:tcBorders>
              <w:top w:val="nil"/>
              <w:left w:val="nil"/>
              <w:bottom w:val="single" w:color="000000" w:sz="8" w:space="0"/>
              <w:right w:val="nil"/>
            </w:tcBorders>
            <w:shd w:val="clear" w:color="auto" w:fill="auto"/>
            <w:vAlign w:val="center"/>
          </w:tcPr>
          <w:p w14:paraId="2B9B471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M8</w:t>
            </w:r>
          </w:p>
        </w:tc>
        <w:tc>
          <w:tcPr>
            <w:tcW w:w="803" w:type="dxa"/>
            <w:tcBorders>
              <w:top w:val="nil"/>
              <w:left w:val="nil"/>
              <w:bottom w:val="single" w:color="000000" w:sz="8" w:space="0"/>
              <w:right w:val="nil"/>
            </w:tcBorders>
            <w:shd w:val="clear" w:color="auto" w:fill="auto"/>
            <w:vAlign w:val="center"/>
          </w:tcPr>
          <w:p w14:paraId="7C86AE6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357ADC1C">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4D5E76CE">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r>
      <w:tr w14:paraId="072D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624A66F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AC3803BP-120A-T</w:t>
            </w:r>
          </w:p>
        </w:tc>
        <w:tc>
          <w:tcPr>
            <w:tcW w:w="1014" w:type="dxa"/>
            <w:tcBorders>
              <w:top w:val="nil"/>
              <w:left w:val="nil"/>
              <w:bottom w:val="single" w:color="000000" w:sz="8" w:space="0"/>
              <w:right w:val="nil"/>
            </w:tcBorders>
            <w:shd w:val="clear" w:color="auto" w:fill="auto"/>
            <w:vAlign w:val="center"/>
          </w:tcPr>
          <w:p w14:paraId="3CBA432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120</w:t>
            </w:r>
          </w:p>
        </w:tc>
        <w:tc>
          <w:tcPr>
            <w:tcW w:w="1119" w:type="dxa"/>
            <w:tcBorders>
              <w:top w:val="nil"/>
              <w:left w:val="nil"/>
              <w:bottom w:val="single" w:color="000000" w:sz="8" w:space="0"/>
              <w:right w:val="nil"/>
            </w:tcBorders>
            <w:shd w:val="clear" w:color="auto" w:fill="auto"/>
            <w:vAlign w:val="center"/>
          </w:tcPr>
          <w:p w14:paraId="0F7C5437">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398" w:type="dxa"/>
            <w:tcBorders>
              <w:top w:val="nil"/>
              <w:left w:val="nil"/>
              <w:bottom w:val="single" w:color="000000" w:sz="8" w:space="0"/>
              <w:right w:val="nil"/>
            </w:tcBorders>
            <w:shd w:val="clear" w:color="auto" w:fill="auto"/>
            <w:vAlign w:val="center"/>
          </w:tcPr>
          <w:p w14:paraId="33110DB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55</w:t>
            </w:r>
          </w:p>
        </w:tc>
        <w:tc>
          <w:tcPr>
            <w:tcW w:w="879" w:type="dxa"/>
            <w:tcBorders>
              <w:top w:val="nil"/>
              <w:left w:val="nil"/>
              <w:bottom w:val="single" w:color="000000" w:sz="8" w:space="0"/>
              <w:right w:val="nil"/>
            </w:tcBorders>
            <w:shd w:val="clear" w:color="auto" w:fill="auto"/>
            <w:vAlign w:val="center"/>
          </w:tcPr>
          <w:p w14:paraId="0D4566B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N12</w:t>
            </w:r>
          </w:p>
        </w:tc>
        <w:tc>
          <w:tcPr>
            <w:tcW w:w="806" w:type="dxa"/>
            <w:tcBorders>
              <w:top w:val="nil"/>
              <w:left w:val="nil"/>
              <w:bottom w:val="single" w:color="000000" w:sz="8" w:space="0"/>
              <w:right w:val="nil"/>
            </w:tcBorders>
            <w:shd w:val="clear" w:color="auto" w:fill="auto"/>
            <w:vAlign w:val="center"/>
          </w:tcPr>
          <w:p w14:paraId="2226820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M8</w:t>
            </w:r>
          </w:p>
        </w:tc>
        <w:tc>
          <w:tcPr>
            <w:tcW w:w="803" w:type="dxa"/>
            <w:tcBorders>
              <w:top w:val="nil"/>
              <w:left w:val="nil"/>
              <w:bottom w:val="single" w:color="000000" w:sz="8" w:space="0"/>
              <w:right w:val="nil"/>
            </w:tcBorders>
            <w:shd w:val="clear" w:color="auto" w:fill="auto"/>
            <w:vAlign w:val="center"/>
          </w:tcPr>
          <w:p w14:paraId="6E39501F">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65852CA8">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5B4F06B3">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r>
      <w:tr w14:paraId="0CD1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3F902627">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AC3803BP-150A-T</w:t>
            </w:r>
          </w:p>
        </w:tc>
        <w:tc>
          <w:tcPr>
            <w:tcW w:w="1014" w:type="dxa"/>
            <w:tcBorders>
              <w:top w:val="nil"/>
              <w:left w:val="nil"/>
              <w:bottom w:val="single" w:color="000000" w:sz="8" w:space="0"/>
              <w:right w:val="nil"/>
            </w:tcBorders>
            <w:shd w:val="clear" w:color="auto" w:fill="auto"/>
            <w:vAlign w:val="center"/>
          </w:tcPr>
          <w:p w14:paraId="6658475B">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w:t>
            </w:r>
          </w:p>
        </w:tc>
        <w:tc>
          <w:tcPr>
            <w:tcW w:w="1119" w:type="dxa"/>
            <w:tcBorders>
              <w:top w:val="nil"/>
              <w:left w:val="nil"/>
              <w:bottom w:val="single" w:color="000000" w:sz="8" w:space="0"/>
              <w:right w:val="nil"/>
            </w:tcBorders>
            <w:shd w:val="clear" w:color="auto" w:fill="auto"/>
            <w:vAlign w:val="center"/>
          </w:tcPr>
          <w:p w14:paraId="51F7302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398" w:type="dxa"/>
            <w:tcBorders>
              <w:top w:val="nil"/>
              <w:left w:val="nil"/>
              <w:bottom w:val="single" w:color="000000" w:sz="8" w:space="0"/>
              <w:right w:val="nil"/>
            </w:tcBorders>
            <w:shd w:val="clear" w:color="auto" w:fill="auto"/>
            <w:vAlign w:val="center"/>
          </w:tcPr>
          <w:p w14:paraId="7552D700">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75</w:t>
            </w:r>
          </w:p>
        </w:tc>
        <w:tc>
          <w:tcPr>
            <w:tcW w:w="879" w:type="dxa"/>
            <w:tcBorders>
              <w:top w:val="nil"/>
              <w:left w:val="nil"/>
              <w:bottom w:val="single" w:color="000000" w:sz="8" w:space="0"/>
              <w:right w:val="nil"/>
            </w:tcBorders>
            <w:shd w:val="clear" w:color="auto" w:fill="auto"/>
            <w:vAlign w:val="center"/>
          </w:tcPr>
          <w:p w14:paraId="074FC01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N12</w:t>
            </w:r>
          </w:p>
        </w:tc>
        <w:tc>
          <w:tcPr>
            <w:tcW w:w="806" w:type="dxa"/>
            <w:tcBorders>
              <w:top w:val="nil"/>
              <w:left w:val="nil"/>
              <w:bottom w:val="single" w:color="000000" w:sz="8" w:space="0"/>
              <w:right w:val="nil"/>
            </w:tcBorders>
            <w:shd w:val="clear" w:color="auto" w:fill="auto"/>
            <w:vAlign w:val="center"/>
          </w:tcPr>
          <w:p w14:paraId="2616075A">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M10</w:t>
            </w:r>
          </w:p>
        </w:tc>
        <w:tc>
          <w:tcPr>
            <w:tcW w:w="803" w:type="dxa"/>
            <w:tcBorders>
              <w:top w:val="nil"/>
              <w:left w:val="nil"/>
              <w:bottom w:val="single" w:color="000000" w:sz="8" w:space="0"/>
              <w:right w:val="nil"/>
            </w:tcBorders>
            <w:shd w:val="clear" w:color="auto" w:fill="auto"/>
            <w:vAlign w:val="center"/>
          </w:tcPr>
          <w:p w14:paraId="7975953C">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M6</w:t>
            </w:r>
          </w:p>
        </w:tc>
        <w:tc>
          <w:tcPr>
            <w:tcW w:w="817" w:type="dxa"/>
            <w:tcBorders>
              <w:top w:val="nil"/>
              <w:left w:val="nil"/>
              <w:bottom w:val="single" w:color="000000" w:sz="8" w:space="0"/>
              <w:right w:val="nil"/>
            </w:tcBorders>
            <w:shd w:val="clear" w:color="auto" w:fill="auto"/>
            <w:vAlign w:val="center"/>
          </w:tcPr>
          <w:p w14:paraId="7BB02107">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40B4580C">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r>
      <w:tr w14:paraId="375A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562FCF75">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AC3803BP-200A-T</w:t>
            </w:r>
          </w:p>
        </w:tc>
        <w:tc>
          <w:tcPr>
            <w:tcW w:w="1014" w:type="dxa"/>
            <w:tcBorders>
              <w:top w:val="nil"/>
              <w:left w:val="nil"/>
              <w:bottom w:val="single" w:color="000000" w:sz="8" w:space="0"/>
              <w:right w:val="nil"/>
            </w:tcBorders>
            <w:shd w:val="clear" w:color="auto" w:fill="auto"/>
            <w:vAlign w:val="center"/>
          </w:tcPr>
          <w:p w14:paraId="60442E7B">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19" w:type="dxa"/>
            <w:tcBorders>
              <w:top w:val="nil"/>
              <w:left w:val="nil"/>
              <w:bottom w:val="single" w:color="000000" w:sz="8" w:space="0"/>
              <w:right w:val="nil"/>
            </w:tcBorders>
            <w:shd w:val="clear" w:color="auto" w:fill="auto"/>
            <w:vAlign w:val="center"/>
          </w:tcPr>
          <w:p w14:paraId="39796732">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398" w:type="dxa"/>
            <w:tcBorders>
              <w:top w:val="nil"/>
              <w:left w:val="nil"/>
              <w:bottom w:val="single" w:color="000000" w:sz="8" w:space="0"/>
              <w:right w:val="nil"/>
            </w:tcBorders>
            <w:shd w:val="clear" w:color="auto" w:fill="auto"/>
            <w:vAlign w:val="center"/>
          </w:tcPr>
          <w:p w14:paraId="56E040E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c>
          <w:tcPr>
            <w:tcW w:w="879" w:type="dxa"/>
            <w:tcBorders>
              <w:top w:val="nil"/>
              <w:left w:val="nil"/>
              <w:bottom w:val="single" w:color="000000" w:sz="8" w:space="0"/>
              <w:right w:val="nil"/>
            </w:tcBorders>
            <w:shd w:val="clear" w:color="auto" w:fill="auto"/>
            <w:vAlign w:val="center"/>
          </w:tcPr>
          <w:p w14:paraId="43D4CA11">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N12</w:t>
            </w:r>
          </w:p>
        </w:tc>
        <w:tc>
          <w:tcPr>
            <w:tcW w:w="806" w:type="dxa"/>
            <w:tcBorders>
              <w:top w:val="nil"/>
              <w:left w:val="nil"/>
              <w:bottom w:val="single" w:color="000000" w:sz="8" w:space="0"/>
              <w:right w:val="nil"/>
            </w:tcBorders>
            <w:shd w:val="clear" w:color="auto" w:fill="auto"/>
            <w:vAlign w:val="center"/>
          </w:tcPr>
          <w:p w14:paraId="55DF7D06">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M10</w:t>
            </w:r>
          </w:p>
        </w:tc>
        <w:tc>
          <w:tcPr>
            <w:tcW w:w="803" w:type="dxa"/>
            <w:tcBorders>
              <w:top w:val="nil"/>
              <w:left w:val="nil"/>
              <w:bottom w:val="single" w:color="000000" w:sz="8" w:space="0"/>
              <w:right w:val="nil"/>
            </w:tcBorders>
            <w:shd w:val="clear" w:color="auto" w:fill="auto"/>
            <w:vAlign w:val="center"/>
          </w:tcPr>
          <w:p w14:paraId="502DCF6B">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M8</w:t>
            </w:r>
          </w:p>
        </w:tc>
        <w:tc>
          <w:tcPr>
            <w:tcW w:w="817" w:type="dxa"/>
            <w:tcBorders>
              <w:top w:val="nil"/>
              <w:left w:val="nil"/>
              <w:bottom w:val="single" w:color="000000" w:sz="8" w:space="0"/>
              <w:right w:val="nil"/>
            </w:tcBorders>
            <w:shd w:val="clear" w:color="auto" w:fill="auto"/>
            <w:vAlign w:val="center"/>
          </w:tcPr>
          <w:p w14:paraId="54ABB33E">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03D9F60C">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r>
      <w:tr w14:paraId="6D09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41" w:type="dxa"/>
            <w:tcBorders>
              <w:top w:val="nil"/>
              <w:left w:val="nil"/>
              <w:bottom w:val="single" w:color="000000" w:sz="8" w:space="0"/>
              <w:right w:val="nil"/>
            </w:tcBorders>
            <w:shd w:val="clear" w:color="auto" w:fill="auto"/>
            <w:vAlign w:val="center"/>
          </w:tcPr>
          <w:p w14:paraId="03AE8A0B">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AC3803BP-250A-T</w:t>
            </w:r>
          </w:p>
        </w:tc>
        <w:tc>
          <w:tcPr>
            <w:tcW w:w="1014" w:type="dxa"/>
            <w:tcBorders>
              <w:top w:val="nil"/>
              <w:left w:val="nil"/>
              <w:bottom w:val="single" w:color="000000" w:sz="8" w:space="0"/>
              <w:right w:val="nil"/>
            </w:tcBorders>
            <w:shd w:val="clear" w:color="auto" w:fill="auto"/>
            <w:vAlign w:val="center"/>
          </w:tcPr>
          <w:p w14:paraId="0129691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w:t>
            </w:r>
          </w:p>
        </w:tc>
        <w:tc>
          <w:tcPr>
            <w:tcW w:w="1119" w:type="dxa"/>
            <w:tcBorders>
              <w:top w:val="nil"/>
              <w:left w:val="nil"/>
              <w:bottom w:val="single" w:color="000000" w:sz="8" w:space="0"/>
              <w:right w:val="nil"/>
            </w:tcBorders>
            <w:shd w:val="clear" w:color="auto" w:fill="auto"/>
            <w:vAlign w:val="center"/>
          </w:tcPr>
          <w:p w14:paraId="64A9C2A1">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398" w:type="dxa"/>
            <w:tcBorders>
              <w:top w:val="nil"/>
              <w:left w:val="nil"/>
              <w:bottom w:val="single" w:color="000000" w:sz="8" w:space="0"/>
              <w:right w:val="nil"/>
            </w:tcBorders>
            <w:shd w:val="clear" w:color="auto" w:fill="auto"/>
            <w:vAlign w:val="center"/>
          </w:tcPr>
          <w:p w14:paraId="588C5EFE">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110</w:t>
            </w:r>
          </w:p>
        </w:tc>
        <w:tc>
          <w:tcPr>
            <w:tcW w:w="879" w:type="dxa"/>
            <w:tcBorders>
              <w:top w:val="nil"/>
              <w:left w:val="nil"/>
              <w:bottom w:val="single" w:color="000000" w:sz="8" w:space="0"/>
              <w:right w:val="nil"/>
            </w:tcBorders>
            <w:shd w:val="clear" w:color="auto" w:fill="auto"/>
            <w:vAlign w:val="center"/>
          </w:tcPr>
          <w:p w14:paraId="41CC7174">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N15</w:t>
            </w:r>
          </w:p>
        </w:tc>
        <w:tc>
          <w:tcPr>
            <w:tcW w:w="806" w:type="dxa"/>
            <w:tcBorders>
              <w:top w:val="nil"/>
              <w:left w:val="nil"/>
              <w:bottom w:val="single" w:color="000000" w:sz="8" w:space="0"/>
              <w:right w:val="nil"/>
            </w:tcBorders>
            <w:shd w:val="clear" w:color="auto" w:fill="auto"/>
            <w:vAlign w:val="center"/>
          </w:tcPr>
          <w:p w14:paraId="1FB78D1D">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M10</w:t>
            </w:r>
          </w:p>
        </w:tc>
        <w:tc>
          <w:tcPr>
            <w:tcW w:w="803" w:type="dxa"/>
            <w:tcBorders>
              <w:top w:val="nil"/>
              <w:left w:val="nil"/>
              <w:bottom w:val="single" w:color="000000" w:sz="8" w:space="0"/>
              <w:right w:val="nil"/>
            </w:tcBorders>
            <w:shd w:val="clear" w:color="auto" w:fill="auto"/>
            <w:vAlign w:val="center"/>
          </w:tcPr>
          <w:p w14:paraId="004298F5">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M8</w:t>
            </w:r>
          </w:p>
        </w:tc>
        <w:tc>
          <w:tcPr>
            <w:tcW w:w="817" w:type="dxa"/>
            <w:tcBorders>
              <w:top w:val="nil"/>
              <w:left w:val="nil"/>
              <w:bottom w:val="single" w:color="000000" w:sz="8" w:space="0"/>
              <w:right w:val="nil"/>
            </w:tcBorders>
            <w:shd w:val="clear" w:color="auto" w:fill="auto"/>
            <w:vAlign w:val="center"/>
          </w:tcPr>
          <w:p w14:paraId="59109131">
            <w:pPr>
              <w:keepNext w:val="0"/>
              <w:keepLines w:val="0"/>
              <w:widowControl/>
              <w:suppressLineNumbers w:val="0"/>
              <w:jc w:val="both"/>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w:t>
            </w:r>
          </w:p>
        </w:tc>
        <w:tc>
          <w:tcPr>
            <w:tcW w:w="938" w:type="dxa"/>
            <w:tcBorders>
              <w:top w:val="nil"/>
              <w:left w:val="nil"/>
              <w:bottom w:val="single" w:color="000000" w:sz="8" w:space="0"/>
              <w:right w:val="nil"/>
            </w:tcBorders>
            <w:shd w:val="clear" w:color="auto" w:fill="auto"/>
            <w:vAlign w:val="center"/>
          </w:tcPr>
          <w:p w14:paraId="69581B09">
            <w:pPr>
              <w:keepNext w:val="0"/>
              <w:keepLines w:val="0"/>
              <w:widowControl/>
              <w:suppressLineNumbers w:val="0"/>
              <w:jc w:val="both"/>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r>
    </w:tbl>
    <w:p w14:paraId="0709A5CE">
      <w:pPr>
        <w:numPr>
          <w:ilvl w:val="0"/>
          <w:numId w:val="0"/>
        </w:numPr>
        <w:spacing w:before="109" w:line="213" w:lineRule="auto"/>
        <w:ind w:right="0" w:rightChars="0"/>
        <w:rPr>
          <w:rFonts w:hint="default" w:ascii="微软雅黑" w:hAnsi="微软雅黑" w:eastAsia="微软雅黑" w:cs="微软雅黑"/>
          <w:spacing w:val="-4"/>
          <w:sz w:val="21"/>
          <w:szCs w:val="21"/>
          <w:lang w:val="en-US" w:eastAsia="zh-CN"/>
        </w:rPr>
      </w:pPr>
      <w:bookmarkStart w:id="5" w:name="OLE_LINK6"/>
      <w:r>
        <w:rPr>
          <w:rFonts w:hint="eastAsia" w:ascii="微软雅黑" w:hAnsi="微软雅黑" w:eastAsia="微软雅黑" w:cs="微软雅黑"/>
          <w:spacing w:val="-4"/>
          <w:sz w:val="24"/>
          <w:szCs w:val="24"/>
          <w:lang w:val="en-US" w:eastAsia="zh-CN"/>
        </w:rPr>
        <w:t>Remark</w:t>
      </w:r>
      <w:r>
        <w:rPr>
          <w:rFonts w:hint="eastAsia" w:ascii="微软雅黑" w:hAnsi="微软雅黑" w:eastAsia="微软雅黑" w:cs="微软雅黑"/>
          <w:spacing w:val="-4"/>
          <w:sz w:val="21"/>
          <w:szCs w:val="21"/>
          <w:lang w:val="en-US" w:eastAsia="zh-CN"/>
        </w:rPr>
        <w:t>：</w:t>
      </w:r>
    </w:p>
    <w:p w14:paraId="1C70F042">
      <w:pPr>
        <w:numPr>
          <w:ilvl w:val="0"/>
          <w:numId w:val="2"/>
        </w:numPr>
        <w:spacing w:before="109" w:line="213" w:lineRule="auto"/>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Selection method of filter：Calculate the maximum load current value of the power line,multiply by 1.5 times，the corresponding value is the filter current value.</w:t>
      </w:r>
    </w:p>
    <w:p w14:paraId="3E0BD0FC">
      <w:pPr>
        <w:numPr>
          <w:ilvl w:val="0"/>
          <w:numId w:val="2"/>
        </w:numPr>
        <w:spacing w:before="109" w:line="213" w:lineRule="auto"/>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Default connection mode：</w:t>
      </w:r>
      <w:r>
        <w:rPr>
          <w:rFonts w:hint="eastAsia" w:ascii="微软雅黑" w:hAnsi="微软雅黑" w:eastAsia="微软雅黑" w:cs="微软雅黑"/>
          <w:color w:val="000000"/>
          <w:kern w:val="0"/>
          <w:sz w:val="24"/>
          <w:szCs w:val="24"/>
          <w:lang w:val="en-US" w:eastAsia="zh-CN" w:bidi="ar"/>
        </w:rPr>
        <w:t>Bolt</w:t>
      </w:r>
      <w:r>
        <w:rPr>
          <w:rFonts w:hint="eastAsia" w:ascii="微软雅黑" w:hAnsi="微软雅黑" w:eastAsia="微软雅黑" w:cs="微软雅黑"/>
          <w:spacing w:val="-4"/>
          <w:sz w:val="24"/>
          <w:szCs w:val="24"/>
          <w:lang w:val="en-US" w:eastAsia="zh-CN"/>
        </w:rPr>
        <w:t>，if you need other wiring can be customized, such as : wire, copper, terminal row, etc.</w:t>
      </w:r>
    </w:p>
    <w:bookmarkEnd w:id="5"/>
    <w:p w14:paraId="1D0EB1DE">
      <w:pPr>
        <w:numPr>
          <w:ilvl w:val="0"/>
          <w:numId w:val="2"/>
        </w:numPr>
        <w:spacing w:before="109" w:line="213" w:lineRule="auto"/>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Filter current can be customised as required，the maximum current is up to 250A.</w:t>
      </w:r>
    </w:p>
    <w:p w14:paraId="772FBAB3">
      <w:pPr>
        <w:keepNext w:val="0"/>
        <w:keepLines w:val="0"/>
        <w:pageBreakBefore w:val="0"/>
        <w:widowControl/>
        <w:suppressLineNumbers w:val="0"/>
        <w:kinsoku/>
        <w:wordWrap/>
        <w:overflowPunct/>
        <w:topLinePunct w:val="0"/>
        <w:autoSpaceDE w:val="0"/>
        <w:autoSpaceDN w:val="0"/>
        <w:bidi w:val="0"/>
        <w:adjustRightInd/>
        <w:snapToGrid/>
        <w:spacing w:line="240" w:lineRule="exact"/>
        <w:jc w:val="left"/>
        <w:textAlignment w:val="auto"/>
        <w:rPr>
          <w:rFonts w:hint="eastAsia" w:ascii="微软雅黑" w:hAnsi="微软雅黑" w:eastAsia="微软雅黑" w:cs="微软雅黑"/>
          <w:b/>
          <w:bCs/>
          <w:color w:val="000000"/>
          <w:kern w:val="0"/>
          <w:sz w:val="28"/>
          <w:szCs w:val="28"/>
          <w:lang w:val="en-US" w:eastAsia="zh-CN" w:bidi="ar"/>
        </w:rPr>
      </w:pPr>
    </w:p>
    <w:p w14:paraId="4A27BC4D">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5AE05E35">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33F608C4">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23125120">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4A81A628">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354889E6">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512E8347">
      <w:pPr>
        <w:keepNext w:val="0"/>
        <w:keepLines w:val="0"/>
        <w:widowControl/>
        <w:suppressLineNumbers w:val="0"/>
        <w:jc w:val="left"/>
        <w:rPr>
          <w:rFonts w:hint="eastAsia" w:ascii="微软雅黑" w:hAnsi="微软雅黑" w:eastAsia="微软雅黑" w:cs="微软雅黑"/>
          <w:b/>
          <w:bCs/>
          <w:sz w:val="28"/>
          <w:szCs w:val="28"/>
        </w:rPr>
      </w:pPr>
      <w:r>
        <w:rPr>
          <w:rFonts w:hint="eastAsia" w:ascii="微软雅黑" w:hAnsi="微软雅黑" w:eastAsia="微软雅黑" w:cs="微软雅黑"/>
          <w:b/>
          <w:bCs/>
          <w:color w:val="000000"/>
          <w:kern w:val="0"/>
          <w:sz w:val="28"/>
          <w:szCs w:val="28"/>
          <w:lang w:val="en-US" w:eastAsia="zh-CN" w:bidi="ar"/>
        </w:rPr>
        <w:t xml:space="preserve">Outline Dimensions(mm) </w:t>
      </w:r>
    </w:p>
    <w:p w14:paraId="0EEBD8CE">
      <w:pPr>
        <w:widowControl w:val="0"/>
        <w:numPr>
          <w:ilvl w:val="0"/>
          <w:numId w:val="0"/>
        </w:numPr>
        <w:autoSpaceDE w:val="0"/>
        <w:autoSpaceDN w:val="0"/>
        <w:spacing w:before="0" w:after="0" w:line="240" w:lineRule="auto"/>
        <w:ind w:leftChars="0" w:right="0" w:rightChars="0"/>
        <w:jc w:val="left"/>
        <w:rPr>
          <w:rFonts w:hint="eastAsia" w:ascii="微软雅黑" w:hAnsi="微软雅黑" w:eastAsia="微软雅黑" w:cs="微软雅黑"/>
          <w:b w:val="0"/>
          <w:bCs w:val="0"/>
          <w:i w:val="0"/>
          <w:iCs w:val="0"/>
          <w:color w:val="000000"/>
          <w:kern w:val="0"/>
          <w:sz w:val="32"/>
          <w:szCs w:val="32"/>
          <w:u w:val="none"/>
          <w:lang w:val="en-US" w:eastAsia="zh-CN" w:bidi="ar"/>
        </w:rPr>
      </w:pPr>
      <w:r>
        <w:rPr>
          <w:b w:val="0"/>
          <w:bCs w:val="0"/>
        </w:rPr>
        <w:drawing>
          <wp:inline distT="0" distB="0" distL="114300" distR="114300">
            <wp:extent cx="5759450" cy="3528695"/>
            <wp:effectExtent l="0" t="0" r="12700" b="1460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1"/>
                    <a:stretch>
                      <a:fillRect/>
                    </a:stretch>
                  </pic:blipFill>
                  <pic:spPr>
                    <a:xfrm>
                      <a:off x="0" y="0"/>
                      <a:ext cx="5759450" cy="3528695"/>
                    </a:xfrm>
                    <a:prstGeom prst="rect">
                      <a:avLst/>
                    </a:prstGeom>
                    <a:noFill/>
                    <a:ln>
                      <a:noFill/>
                    </a:ln>
                  </pic:spPr>
                </pic:pic>
              </a:graphicData>
            </a:graphic>
          </wp:inline>
        </w:drawing>
      </w:r>
    </w:p>
    <w:p w14:paraId="3460C703">
      <w:pPr>
        <w:numPr>
          <w:ilvl w:val="0"/>
          <w:numId w:val="0"/>
        </w:numPr>
        <w:ind w:right="0" w:rightChars="0"/>
        <w:jc w:val="left"/>
        <w:rPr>
          <w:rFonts w:hint="eastAsia" w:ascii="微软雅黑" w:hAnsi="微软雅黑" w:eastAsia="微软雅黑" w:cs="微软雅黑"/>
          <w:b w:val="0"/>
          <w:bCs w:val="0"/>
          <w:color w:val="auto"/>
          <w:sz w:val="28"/>
          <w:szCs w:val="28"/>
          <w:lang w:val="en-US" w:eastAsia="zh-CN"/>
        </w:rPr>
      </w:pPr>
    </w:p>
    <w:p w14:paraId="6308FA70">
      <w:pPr>
        <w:numPr>
          <w:ilvl w:val="0"/>
          <w:numId w:val="0"/>
        </w:numPr>
        <w:ind w:right="0" w:rightChars="0"/>
        <w:jc w:val="center"/>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drawing>
          <wp:inline distT="0" distB="0" distL="114300" distR="114300">
            <wp:extent cx="5142230" cy="3935095"/>
            <wp:effectExtent l="0" t="0" r="1270" b="8255"/>
            <wp:docPr id="8" name="图片 8" descr="1dcfd1f9-5149-4e96-8dd1-bd9ce9ebb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dcfd1f9-5149-4e96-8dd1-bd9ce9ebbf53"/>
                    <pic:cNvPicPr>
                      <a:picLocks noChangeAspect="1"/>
                    </pic:cNvPicPr>
                  </pic:nvPicPr>
                  <pic:blipFill>
                    <a:blip r:embed="rId12"/>
                    <a:stretch>
                      <a:fillRect/>
                    </a:stretch>
                  </pic:blipFill>
                  <pic:spPr>
                    <a:xfrm>
                      <a:off x="0" y="0"/>
                      <a:ext cx="5142230" cy="3935095"/>
                    </a:xfrm>
                    <a:prstGeom prst="rect">
                      <a:avLst/>
                    </a:prstGeom>
                  </pic:spPr>
                </pic:pic>
              </a:graphicData>
            </a:graphic>
          </wp:inline>
        </w:drawing>
      </w:r>
    </w:p>
    <w:p w14:paraId="6629D64C">
      <w:pPr>
        <w:numPr>
          <w:ilvl w:val="0"/>
          <w:numId w:val="0"/>
        </w:numPr>
        <w:ind w:right="0" w:rightChars="0"/>
        <w:jc w:val="left"/>
        <w:rPr>
          <w:rFonts w:hint="eastAsia" w:ascii="微软雅黑" w:hAnsi="微软雅黑" w:eastAsia="微软雅黑" w:cs="微软雅黑"/>
          <w:b w:val="0"/>
          <w:bCs w:val="0"/>
          <w:color w:val="auto"/>
          <w:sz w:val="28"/>
          <w:szCs w:val="28"/>
          <w:lang w:val="en-US" w:eastAsia="zh-CN"/>
        </w:rPr>
      </w:pPr>
    </w:p>
    <w:p w14:paraId="25BCC009">
      <w:pPr>
        <w:pStyle w:val="4"/>
        <w:numPr>
          <w:ilvl w:val="0"/>
          <w:numId w:val="0"/>
        </w:numPr>
        <w:bidi w:val="0"/>
        <w:ind w:right="0" w:rightChars="0"/>
        <w:rPr>
          <w:rFonts w:hint="eastAsia" w:ascii="微软雅黑" w:hAnsi="微软雅黑" w:eastAsia="微软雅黑" w:cs="微软雅黑"/>
          <w:b/>
          <w:bCs/>
        </w:rPr>
      </w:pPr>
    </w:p>
    <w:p w14:paraId="358D774C">
      <w:pPr>
        <w:pStyle w:val="4"/>
        <w:numPr>
          <w:ilvl w:val="0"/>
          <w:numId w:val="0"/>
        </w:numPr>
        <w:bidi w:val="0"/>
        <w:ind w:right="0" w:rightChars="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Wiring method</w:t>
      </w:r>
    </w:p>
    <w:p w14:paraId="743B0C7E">
      <w:pPr>
        <w:pStyle w:val="4"/>
        <w:numPr>
          <w:ilvl w:val="0"/>
          <w:numId w:val="0"/>
        </w:numPr>
        <w:bidi w:val="0"/>
        <w:ind w:right="0" w:rightChars="0"/>
        <w:rPr>
          <w:rFonts w:hint="eastAsia"/>
        </w:rPr>
      </w:pPr>
    </w:p>
    <w:p w14:paraId="4A1AB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In practical power carrier applications，there will be large loads on the power lines，for example, regulated power supplies, inverters, servos, large capacitors, inductive loads, etc，these can have a large absorption effect on the high frequency signals of broadband power carriers.To avoid degradation of power carrier performance，to achieve the desired power carrier effect，it is highly recommended to install special power filters at both ends of the power line，impedance wave isolation is performed on the interference source.</w:t>
      </w:r>
    </w:p>
    <w:p w14:paraId="5E44D6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Connection method of power filter in series on power line：</w:t>
      </w:r>
    </w:p>
    <w:p w14:paraId="794499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1.Electric control main cabinet:The outlet of the main air switch is connected in series with the input of the power filter（LINE），output side（LOAD）is parallel to PLC，at the same time, the output side of the filter at the end of the electric control sub- cabinet is connected in series.</w:t>
      </w:r>
    </w:p>
    <w:p w14:paraId="3D4064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2.Electric control sub- cabinet：The output end of the electronic control sub- cabinet filter ( LOAD ) is connected in series with the input end of the electronic control main cabinet filter ( LINE )，parallel to the carrier at the same time.Input side( LINE ) and load equipment are connected in series.</w:t>
      </w:r>
    </w:p>
    <w:p w14:paraId="37CFA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lang w:val="en-US" w:eastAsia="zh-CN"/>
        </w:rPr>
      </w:pPr>
    </w:p>
    <w:p w14:paraId="4506BB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The three-phase power filter wiring diagram is as follows：</w:t>
      </w:r>
    </w:p>
    <w:p w14:paraId="63EAFBE7">
      <w:pPr>
        <w:keepNext w:val="0"/>
        <w:keepLines w:val="0"/>
        <w:pageBreakBefore w:val="0"/>
        <w:widowControl w:val="0"/>
        <w:tabs>
          <w:tab w:val="left" w:pos="3891"/>
          <w:tab w:val="left" w:pos="8226"/>
        </w:tabs>
        <w:kinsoku/>
        <w:wordWrap/>
        <w:overflowPunct/>
        <w:topLinePunct w:val="0"/>
        <w:autoSpaceDE w:val="0"/>
        <w:autoSpaceDN w:val="0"/>
        <w:bidi w:val="0"/>
        <w:adjustRightInd/>
        <w:snapToGrid/>
        <w:spacing w:line="420" w:lineRule="exact"/>
        <w:jc w:val="center"/>
        <w:textAlignment w:val="auto"/>
        <w:rPr>
          <w:rFonts w:hint="eastAsia" w:ascii="微软雅黑" w:hAnsi="微软雅黑" w:eastAsia="微软雅黑" w:cs="微软雅黑"/>
          <w:sz w:val="24"/>
          <w:szCs w:val="24"/>
          <w:lang w:val="en-US" w:eastAsia="zh-CN"/>
        </w:rPr>
      </w:pPr>
    </w:p>
    <w:p w14:paraId="2F739E62">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11430</wp:posOffset>
                </wp:positionV>
                <wp:extent cx="5857875" cy="3439160"/>
                <wp:effectExtent l="0" t="0" r="9525" b="8890"/>
                <wp:wrapNone/>
                <wp:docPr id="11" name="文本框 11"/>
                <wp:cNvGraphicFramePr/>
                <a:graphic xmlns:a="http://schemas.openxmlformats.org/drawingml/2006/main">
                  <a:graphicData uri="http://schemas.microsoft.com/office/word/2010/wordprocessingShape">
                    <wps:wsp>
                      <wps:cNvSpPr txBox="1"/>
                      <wps:spPr>
                        <a:xfrm>
                          <a:off x="719455" y="5871210"/>
                          <a:ext cx="5857875" cy="3439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9CD196">
                            <w:pPr>
                              <w:rPr>
                                <w:rFonts w:hint="eastAsia" w:eastAsia="宋体"/>
                                <w:lang w:eastAsia="zh-CN"/>
                              </w:rPr>
                            </w:pPr>
                            <w:r>
                              <w:rPr>
                                <w:rFonts w:hint="eastAsia" w:eastAsia="宋体"/>
                                <w:lang w:eastAsia="zh-CN"/>
                              </w:rPr>
                              <w:drawing>
                                <wp:inline distT="0" distB="0" distL="114300" distR="114300">
                                  <wp:extent cx="5789295" cy="2104390"/>
                                  <wp:effectExtent l="0" t="0" r="1905" b="1016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3"/>
                                          <a:stretch>
                                            <a:fillRect/>
                                          </a:stretch>
                                        </pic:blipFill>
                                        <pic:spPr>
                                          <a:xfrm>
                                            <a:off x="0" y="0"/>
                                            <a:ext cx="5789295" cy="2104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0.9pt;height:270.8pt;width:461.25pt;z-index:251661312;mso-width-relative:page;mso-height-relative:page;" fillcolor="#FFFFFF [3201]" filled="t" stroked="f" coordsize="21600,21600" o:gfxdata="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TxWY0QAA&#10;AAcBAAAPAAAAAAAAAAEAIAAAACIAAABkcnMvZG93bnJldi54bWxQSwECFAAUAAAACACHTuJA8Lcm&#10;y14CAACdBAAADgAAAAAAAAABACAAAAAgAQAAZHJzL2Uyb0RvYy54bWxQSwUGAAAAAAYABgBZAQAA&#10;8AUAAAAA&#10;">
                <v:fill on="t" focussize="0,0"/>
                <v:stroke on="f" weight="0.5pt"/>
                <v:imagedata o:title=""/>
                <o:lock v:ext="edit" aspectratio="f"/>
                <v:textbox>
                  <w:txbxContent>
                    <w:p w14:paraId="199CD196">
                      <w:pPr>
                        <w:rPr>
                          <w:rFonts w:hint="eastAsia" w:eastAsia="宋体"/>
                          <w:lang w:eastAsia="zh-CN"/>
                        </w:rPr>
                      </w:pPr>
                      <w:r>
                        <w:rPr>
                          <w:rFonts w:hint="eastAsia" w:eastAsia="宋体"/>
                          <w:lang w:eastAsia="zh-CN"/>
                        </w:rPr>
                        <w:drawing>
                          <wp:inline distT="0" distB="0" distL="114300" distR="114300">
                            <wp:extent cx="5789295" cy="2104390"/>
                            <wp:effectExtent l="0" t="0" r="1905" b="1016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3"/>
                                    <a:stretch>
                                      <a:fillRect/>
                                    </a:stretch>
                                  </pic:blipFill>
                                  <pic:spPr>
                                    <a:xfrm>
                                      <a:off x="0" y="0"/>
                                      <a:ext cx="5789295" cy="2104390"/>
                                    </a:xfrm>
                                    <a:prstGeom prst="rect">
                                      <a:avLst/>
                                    </a:prstGeom>
                                  </pic:spPr>
                                </pic:pic>
                              </a:graphicData>
                            </a:graphic>
                          </wp:inline>
                        </w:drawing>
                      </w:r>
                    </w:p>
                  </w:txbxContent>
                </v:textbox>
              </v:shape>
            </w:pict>
          </mc:Fallback>
        </mc:AlternateContent>
      </w:r>
    </w:p>
    <w:p w14:paraId="45AE0E7D">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14429903">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4D3EC5CC">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46939240">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2026D8D0">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7BE36BE7">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5D4FF927">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3AE49F99">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1779C222">
      <w:pPr>
        <w:keepNext w:val="0"/>
        <w:keepLines w:val="0"/>
        <w:pageBreakBefore w:val="0"/>
        <w:widowControl w:val="0"/>
        <w:tabs>
          <w:tab w:val="left" w:pos="3891"/>
          <w:tab w:val="left" w:pos="8226"/>
        </w:tabs>
        <w:kinsoku/>
        <w:wordWrap/>
        <w:overflowPunct/>
        <w:topLinePunct w:val="0"/>
        <w:bidi w:val="0"/>
        <w:adjustRightInd/>
        <w:snapToGrid/>
        <w:spacing w:line="420" w:lineRule="exact"/>
        <w:jc w:val="left"/>
        <w:textAlignment w:val="auto"/>
        <w:rPr>
          <w:rFonts w:hint="eastAsia" w:ascii="微软雅黑" w:hAnsi="微软雅黑" w:eastAsia="微软雅黑" w:cs="微软雅黑"/>
          <w:b/>
          <w:bCs/>
          <w:sz w:val="28"/>
          <w:szCs w:val="28"/>
          <w:lang w:val="en-US" w:eastAsia="zh-CN"/>
        </w:rPr>
      </w:pPr>
    </w:p>
    <w:p w14:paraId="42CB8DA6">
      <w:pPr>
        <w:keepNext w:val="0"/>
        <w:keepLines w:val="0"/>
        <w:pageBreakBefore w:val="0"/>
        <w:widowControl w:val="0"/>
        <w:tabs>
          <w:tab w:val="left" w:pos="3891"/>
          <w:tab w:val="left" w:pos="8226"/>
        </w:tabs>
        <w:kinsoku/>
        <w:wordWrap/>
        <w:overflowPunct/>
        <w:topLinePunct w:val="0"/>
        <w:bidi w:val="0"/>
        <w:adjustRightInd/>
        <w:snapToGrid/>
        <w:spacing w:line="400" w:lineRule="exact"/>
        <w:jc w:val="left"/>
        <w:textAlignment w:val="auto"/>
        <w:rPr>
          <w:rFonts w:hint="eastAsia" w:ascii="微软雅黑" w:hAnsi="微软雅黑" w:eastAsia="微软雅黑" w:cs="微软雅黑"/>
          <w:b/>
          <w:bCs/>
          <w:sz w:val="28"/>
          <w:szCs w:val="28"/>
          <w:lang w:val="en-US" w:eastAsia="zh-CN"/>
        </w:rPr>
      </w:pPr>
    </w:p>
    <w:p w14:paraId="58E87E3F">
      <w:pPr>
        <w:keepNext w:val="0"/>
        <w:keepLines w:val="0"/>
        <w:pageBreakBefore w:val="0"/>
        <w:widowControl w:val="0"/>
        <w:tabs>
          <w:tab w:val="left" w:pos="3891"/>
          <w:tab w:val="left" w:pos="8226"/>
        </w:tabs>
        <w:kinsoku/>
        <w:wordWrap/>
        <w:overflowPunct/>
        <w:topLinePunct w:val="0"/>
        <w:bidi w:val="0"/>
        <w:adjustRightInd/>
        <w:snapToGrid/>
        <w:spacing w:line="400" w:lineRule="exact"/>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Notice：</w:t>
      </w:r>
    </w:p>
    <w:p w14:paraId="46E18EB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Power filters are special isolators for power carriers，different from general power filter，the isolator needs to distinguish direction.The power supply or load side is connected to the isolator input side，the output end is relatively series connected.The carrier is connected in parallel on the power line between the outputs of the isolator.</w:t>
      </w:r>
    </w:p>
    <w:p w14:paraId="69CF19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Isolators are required at both sides of the power line.The input of power supply  filter is connect to power supply input，the output side is connected to the power output，the carrier is paralleled at the output end.The load side filter needs reverse wiring，the output side is connected to the power input and parallel carrier is connected，the input side is connected to the power output，with load equipment.</w:t>
      </w:r>
    </w:p>
    <w:p w14:paraId="7EAA71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All loads on the power line carrier loop should be equipped with isolators，ensure power line carrier communication on clean power lines.</w:t>
      </w:r>
    </w:p>
    <w:p w14:paraId="629929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Isolators added to the outside of all power carriers，there must be no isolators between carriers.</w:t>
      </w:r>
    </w:p>
    <w:p w14:paraId="247470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The isolator should be mounted as close as possible to the power line inlet and the load side，filtering of electromagnetic interference along the power line ingress and egress.</w:t>
      </w:r>
    </w:p>
    <w:p w14:paraId="5BF22A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The input and output wires of the power supply filter should be pulled apart，do not parallel or cross line，in order to avoid reducing the filtering performance.</w:t>
      </w:r>
    </w:p>
    <w:p w14:paraId="75C0FA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The ground wire of power filter cannot be suspended，must be grounded or connected to a metal housing，the shorter the grounding line, the better.</w:t>
      </w:r>
    </w:p>
    <w:p w14:paraId="7EF5F7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Electrocution hazard：Do not operate with power on，do not touch the terminal directly.Power filters with energy storage components，there may still be a dangerous voltage on the isolator terminal for 10 seconds after power failure.</w:t>
      </w:r>
    </w:p>
    <w:p w14:paraId="4EB21F14">
      <w:pPr>
        <w:pStyle w:val="3"/>
        <w:bidi w:val="0"/>
        <w:rPr>
          <w:rFonts w:hint="default"/>
          <w:lang w:val="en-US" w:eastAsia="zh-CN"/>
        </w:rPr>
      </w:pPr>
    </w:p>
    <w:p w14:paraId="55CAF8B5">
      <w:pPr>
        <w:pStyle w:val="4"/>
        <w:rPr>
          <w:rFonts w:hint="default"/>
          <w:lang w:val="en-US" w:eastAsia="zh-CN"/>
        </w:rPr>
      </w:pPr>
    </w:p>
    <w:p w14:paraId="6B04ACE7">
      <w:pPr>
        <w:rPr>
          <w:rFonts w:hint="default"/>
          <w:lang w:val="en-US" w:eastAsia="zh-CN"/>
        </w:rPr>
      </w:pPr>
    </w:p>
    <w:p w14:paraId="185CDF14">
      <w:pPr>
        <w:pStyle w:val="3"/>
        <w:bidi w:val="0"/>
        <w:rPr>
          <w:rFonts w:hint="default"/>
          <w:lang w:val="en-US" w:eastAsia="zh-CN"/>
        </w:rPr>
      </w:pPr>
      <w:r>
        <w:rPr>
          <w:rFonts w:hint="default"/>
          <w:lang w:val="en-US" w:eastAsia="zh-CN"/>
        </w:rPr>
        <w:t>Contact Us</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7"/>
        <w:gridCol w:w="6144"/>
      </w:tblGrid>
      <w:tr w14:paraId="6B2F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2257" w:type="dxa"/>
            <w:shd w:val="clear" w:color="auto" w:fill="FFFFFF" w:themeFill="background1"/>
            <w:vAlign w:val="center"/>
          </w:tcPr>
          <w:p w14:paraId="0FA52D18">
            <w:pPr>
              <w:pStyle w:val="26"/>
              <w:widowControl w:val="0"/>
              <w:bidi w:val="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eastAsia="zh-CN"/>
              </w:rPr>
              <w:drawing>
                <wp:inline distT="0" distB="0" distL="114300" distR="114300">
                  <wp:extent cx="1418590" cy="1408430"/>
                  <wp:effectExtent l="0" t="0" r="10160" b="1270"/>
                  <wp:docPr id="126" name="图片 126" descr="小吴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小吴二维码"/>
                          <pic:cNvPicPr>
                            <a:picLocks noChangeAspect="1"/>
                          </pic:cNvPicPr>
                        </pic:nvPicPr>
                        <pic:blipFill>
                          <a:blip r:embed="rId14"/>
                          <a:stretch>
                            <a:fillRect/>
                          </a:stretch>
                        </pic:blipFill>
                        <pic:spPr>
                          <a:xfrm>
                            <a:off x="0" y="0"/>
                            <a:ext cx="1418590" cy="1408430"/>
                          </a:xfrm>
                          <a:prstGeom prst="rect">
                            <a:avLst/>
                          </a:prstGeom>
                        </pic:spPr>
                      </pic:pic>
                    </a:graphicData>
                  </a:graphic>
                </wp:inline>
              </w:drawing>
            </w:r>
          </w:p>
        </w:tc>
        <w:tc>
          <w:tcPr>
            <w:tcW w:w="6144" w:type="dxa"/>
            <w:shd w:val="clear" w:color="auto" w:fill="FFFFFF" w:themeFill="background1"/>
            <w:vAlign w:val="center"/>
          </w:tcPr>
          <w:p w14:paraId="0BE0817C">
            <w:pPr>
              <w:pStyle w:val="25"/>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p>
          <w:p w14:paraId="1925BCB8">
            <w:pPr>
              <w:pStyle w:val="25"/>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Business Phone： 18157343325  Lila Xu</w:t>
            </w:r>
          </w:p>
          <w:p w14:paraId="277758F2">
            <w:pPr>
              <w:pStyle w:val="25"/>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Technical Phone：18057302496  Wailly Yang</w:t>
            </w:r>
          </w:p>
          <w:p w14:paraId="46E9F35F">
            <w:pPr>
              <w:pStyle w:val="25"/>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E-mail：sales@king-sen.com</w:t>
            </w:r>
          </w:p>
          <w:p w14:paraId="09C8675A">
            <w:pPr>
              <w:pStyle w:val="25"/>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Office website：www.asyjx.com　</w:t>
            </w:r>
          </w:p>
          <w:p w14:paraId="7786E552">
            <w:pPr>
              <w:pStyle w:val="26"/>
              <w:widowControl w:val="0"/>
              <w:bidi w:val="0"/>
              <w:ind w:left="0" w:leftChars="0" w:firstLine="0" w:firstLineChars="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Address：Room 302, Building 11, No. 79 Jinsui Road, Economic and Technological Development Zone, Jiaxing , Zhejiang P.R. China</w:t>
            </w:r>
          </w:p>
        </w:tc>
      </w:tr>
      <w:tr w14:paraId="4800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1" w:type="dxa"/>
            <w:gridSpan w:val="2"/>
            <w:shd w:val="clear" w:color="auto" w:fill="FFFFFF" w:themeFill="background1"/>
            <w:vAlign w:val="center"/>
          </w:tcPr>
          <w:p w14:paraId="42EEAB66">
            <w:pPr>
              <w:pStyle w:val="26"/>
              <w:widowControl w:val="0"/>
              <w:bidi w:val="0"/>
              <w:rPr>
                <w:rFonts w:hint="eastAsia" w:ascii="微软雅黑 Light" w:hAnsi="微软雅黑 Light" w:eastAsia="微软雅黑 Light" w:cs="微软雅黑 Light"/>
                <w:b w:val="0"/>
                <w:bCs w:val="0"/>
                <w:sz w:val="24"/>
                <w:szCs w:val="24"/>
                <w:lang w:val="en-US" w:eastAsia="zh-CN"/>
              </w:rPr>
            </w:pPr>
            <w:r>
              <w:rPr>
                <w:rFonts w:hint="eastAsia" w:ascii="微软雅黑 Light" w:hAnsi="微软雅黑 Light" w:eastAsia="微软雅黑 Light" w:cs="微软雅黑 Light"/>
                <w:b w:val="0"/>
                <w:bCs w:val="0"/>
                <w:sz w:val="24"/>
                <w:szCs w:val="24"/>
                <w:lang w:val="en-US" w:eastAsia="zh-CN"/>
              </w:rPr>
              <w:t>*This information product images and technical data is for reference only, if subject to update without prior notice, the specific content of the right to interpret ASY Electronics (Jiaxing) Co., Ltd.</w:t>
            </w:r>
          </w:p>
        </w:tc>
      </w:tr>
    </w:tbl>
    <w:p w14:paraId="7BA65773">
      <w:pPr>
        <w:pStyle w:val="3"/>
        <w:bidi w:val="0"/>
        <w:rPr>
          <w:rFonts w:hint="eastAsia"/>
          <w:lang w:val="en-US" w:eastAsia="zh-CN"/>
        </w:rPr>
      </w:pPr>
    </w:p>
    <w:p w14:paraId="06B05137">
      <w:pPr>
        <w:pStyle w:val="3"/>
        <w:bidi w:val="0"/>
        <w:rPr>
          <w:rFonts w:hint="default"/>
          <w:lang w:val="en-US" w:eastAsia="zh-CN"/>
        </w:rPr>
      </w:pPr>
      <w:bookmarkStart w:id="6" w:name="OLE_LINK7"/>
    </w:p>
    <w:bookmarkEnd w:id="6"/>
    <w:p w14:paraId="38A0C787">
      <w:pPr>
        <w:keepNext w:val="0"/>
        <w:keepLines w:val="0"/>
        <w:pageBreakBefore w:val="0"/>
        <w:widowControl/>
        <w:numPr>
          <w:ilvl w:val="3"/>
          <w:numId w:val="0"/>
        </w:numPr>
        <w:tabs>
          <w:tab w:val="left" w:pos="1945"/>
        </w:tabs>
        <w:kinsoku/>
        <w:wordWrap/>
        <w:overflowPunct/>
        <w:topLinePunct w:val="0"/>
        <w:autoSpaceDE/>
        <w:autoSpaceDN/>
        <w:bidi w:val="0"/>
        <w:adjustRightInd/>
        <w:snapToGrid/>
        <w:spacing w:line="370" w:lineRule="exact"/>
        <w:ind w:left="680" w:leftChars="200" w:right="0" w:rightChars="0" w:hanging="240" w:hangingChars="100"/>
        <w:jc w:val="left"/>
        <w:textAlignment w:val="auto"/>
        <w:rPr>
          <w:rFonts w:hint="eastAsia" w:ascii="微软雅黑" w:hAnsi="微软雅黑" w:eastAsia="微软雅黑" w:cs="微软雅黑"/>
          <w:color w:val="000000" w:themeColor="text1"/>
          <w:sz w:val="24"/>
          <w:szCs w:val="24"/>
          <w:lang w:val="en-US" w:eastAsia="zh-CN" w:bidi="ar-SA"/>
          <w14:textFill>
            <w14:solidFill>
              <w14:schemeClr w14:val="tx1"/>
            </w14:solidFill>
          </w14:textFill>
        </w:rPr>
      </w:pPr>
    </w:p>
    <w:sectPr>
      <w:headerReference r:id="rId5" w:type="default"/>
      <w:footerReference r:id="rId6" w:type="default"/>
      <w:pgSz w:w="11850" w:h="16783"/>
      <w:pgMar w:top="1134" w:right="1134" w:bottom="1134" w:left="1134" w:header="397" w:footer="5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F7EE">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2615565</wp:posOffset>
              </wp:positionH>
              <wp:positionV relativeFrom="paragraph">
                <wp:posOffset>-433705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FA8C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95pt;margin-top:-34.15pt;height:144pt;width:144pt;mso-position-horizontal-relative:margin;mso-wrap-style:none;z-index:251659264;mso-width-relative:page;mso-height-relative:page;" filled="f" stroked="f" coordsize="21600,21600" o:gfxdata="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QPOr/ZAAAACw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14:paraId="64EFA8C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5F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60" w:rightChars="0" w:firstLine="2400" w:firstLineChars="1000"/>
      <w:rPr>
        <w:rFonts w:hint="default" w:ascii="Times New Roman" w:hAnsi="Times New Roman" w:eastAsia="宋体" w:cs="Times New Roman"/>
        <w:color w:val="2A2B2E"/>
        <w:sz w:val="24"/>
        <w:szCs w:val="24"/>
        <w:u w:val="single"/>
        <w:lang w:val="en-US" w:eastAsia="zh-CN"/>
      </w:rPr>
    </w:pPr>
    <w:r>
      <w:rPr>
        <w:rFonts w:hint="default" w:ascii="Arial" w:hAnsi="Arial" w:eastAsia="Segoe UI" w:cs="Arial"/>
        <w:i w:val="0"/>
        <w:iCs w:val="0"/>
        <w:caps w:val="0"/>
        <w:color w:val="2A2B2E"/>
        <w:spacing w:val="0"/>
        <w:sz w:val="24"/>
        <w:szCs w:val="24"/>
        <w:u w:val="single"/>
        <w:shd w:val="clear" w:fill="FFFFFF"/>
      </w:rPr>
      <w:drawing>
        <wp:anchor distT="0" distB="0" distL="114300" distR="114300" simplePos="0" relativeHeight="251662336" behindDoc="0" locked="0" layoutInCell="1" allowOverlap="1">
          <wp:simplePos x="0" y="0"/>
          <wp:positionH relativeFrom="column">
            <wp:posOffset>63500</wp:posOffset>
          </wp:positionH>
          <wp:positionV relativeFrom="paragraph">
            <wp:posOffset>-131445</wp:posOffset>
          </wp:positionV>
          <wp:extent cx="1002665" cy="1002665"/>
          <wp:effectExtent l="0" t="0" r="0" b="0"/>
          <wp:wrapSquare wrapText="bothSides"/>
          <wp:docPr id="3" name="图片 3" descr="艾上云 LOGO_20260309082015_626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艾上云 LOGO_20260309082015_626_61"/>
                  <pic:cNvPicPr>
                    <a:picLocks noChangeAspect="1"/>
                  </pic:cNvPicPr>
                </pic:nvPicPr>
                <pic:blipFill>
                  <a:blip r:embed="rId1"/>
                  <a:stretch>
                    <a:fillRect/>
                  </a:stretch>
                </pic:blipFill>
                <pic:spPr>
                  <a:xfrm>
                    <a:off x="0" y="0"/>
                    <a:ext cx="1002665" cy="1002665"/>
                  </a:xfrm>
                  <a:prstGeom prst="rect">
                    <a:avLst/>
                  </a:prstGeom>
                </pic:spPr>
              </pic:pic>
            </a:graphicData>
          </a:graphic>
        </wp:anchor>
      </w:drawing>
    </w:r>
    <w:r>
      <w:rPr>
        <w:rFonts w:hint="default" w:ascii="Times New Roman" w:hAnsi="Times New Roman" w:eastAsia="宋体" w:cs="Times New Roman"/>
        <w:color w:val="2A2B2E"/>
        <w:sz w:val="24"/>
        <w:szCs w:val="24"/>
        <w:u w:val="single"/>
        <w:lang w:val="en-US" w:eastAsia="zh-CN"/>
      </w:rPr>
      <w:t>ASY Electronics (Jiaxing) Co., Ltd</w:t>
    </w:r>
  </w:p>
  <w:p w14:paraId="767448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60" w:rightChars="0"/>
      <w:rPr>
        <w:rFonts w:hint="default" w:ascii="Times New Roman" w:hAnsi="Times New Roman" w:eastAsia="宋体" w:cs="Times New Roman"/>
        <w:color w:val="2A2B2E"/>
        <w:sz w:val="24"/>
        <w:szCs w:val="24"/>
        <w:u w:val="single"/>
        <w:lang w:val="en-US" w:eastAsia="zh-CN"/>
      </w:rPr>
    </w:pPr>
  </w:p>
  <w:p w14:paraId="120F4DF2">
    <w:pPr>
      <w:pStyle w:val="25"/>
      <w:widowControl w:val="0"/>
      <w:bidi w:val="0"/>
      <w:ind w:firstLine="2520" w:firstLineChars="1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Business inquiries</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+86 </w:t>
    </w:r>
    <w:r>
      <w:rPr>
        <w:rFonts w:hint="default" w:ascii="Times New Roman" w:hAnsi="Times New Roman" w:cs="Times New Roman"/>
        <w:sz w:val="21"/>
        <w:szCs w:val="21"/>
        <w:lang w:val="en-US" w:eastAsia="zh-CN"/>
      </w:rPr>
      <w:t>18</w:t>
    </w:r>
    <w:r>
      <w:rPr>
        <w:rFonts w:hint="eastAsia" w:ascii="Times New Roman" w:hAnsi="Times New Roman" w:cs="Times New Roman"/>
        <w:sz w:val="21"/>
        <w:szCs w:val="21"/>
        <w:lang w:val="en-US" w:eastAsia="zh-CN"/>
      </w:rPr>
      <w:t>1 5734 3325</w:t>
    </w:r>
  </w:p>
  <w:p w14:paraId="0B1F0441">
    <w:pPr>
      <w:pStyle w:val="25"/>
      <w:widowControl w:val="0"/>
      <w:bidi w:val="0"/>
      <w:ind w:firstLine="1890" w:firstLineChars="9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E-mail：</w:t>
    </w:r>
    <w:r>
      <w:rPr>
        <w:rFonts w:hint="default" w:ascii="Times New Roman" w:hAnsi="Times New Roman" w:cs="Times New Roman"/>
        <w:sz w:val="21"/>
        <w:szCs w:val="21"/>
        <w:lang w:val="en-US" w:eastAsia="zh-CN"/>
      </w:rPr>
      <w:fldChar w:fldCharType="begin"/>
    </w:r>
    <w:r>
      <w:rPr>
        <w:rFonts w:hint="default" w:ascii="Times New Roman" w:hAnsi="Times New Roman" w:cs="Times New Roman"/>
        <w:sz w:val="21"/>
        <w:szCs w:val="21"/>
        <w:lang w:val="en-US" w:eastAsia="zh-CN"/>
      </w:rPr>
      <w:instrText xml:space="preserve"> HYPERLINK "mailto:sales@king-sen.com" </w:instrText>
    </w:r>
    <w:r>
      <w:rPr>
        <w:rFonts w:hint="default" w:ascii="Times New Roman" w:hAnsi="Times New Roman" w:cs="Times New Roman"/>
        <w:sz w:val="21"/>
        <w:szCs w:val="21"/>
        <w:lang w:val="en-US" w:eastAsia="zh-CN"/>
      </w:rPr>
      <w:fldChar w:fldCharType="separate"/>
    </w:r>
    <w:r>
      <w:rPr>
        <w:rStyle w:val="11"/>
        <w:rFonts w:hint="default" w:ascii="Times New Roman" w:hAnsi="Times New Roman" w:cs="Times New Roman"/>
        <w:sz w:val="21"/>
        <w:szCs w:val="21"/>
        <w:lang w:val="en-US" w:eastAsia="zh-CN"/>
      </w:rPr>
      <w:t>sales@king-sen.com</w:t>
    </w:r>
    <w:r>
      <w:rPr>
        <w:rFonts w:hint="default" w:ascii="Times New Roman" w:hAnsi="Times New Roman" w:cs="Times New Roman"/>
        <w:sz w:val="21"/>
        <w:szCs w:val="21"/>
        <w:lang w:val="en-US" w:eastAsia="zh-CN"/>
      </w:rPr>
      <w:fldChar w:fldCharType="end"/>
    </w:r>
    <w:r>
      <w:rPr>
        <w:rFonts w:hint="default" w:ascii="Times New Roman" w:hAnsi="Times New Roman" w:cs="Times New Roman"/>
        <w:sz w:val="21"/>
        <w:szCs w:val="21"/>
        <w:lang w:val="en-US" w:eastAsia="zh-CN"/>
      </w:rPr>
      <w:t xml:space="preserve">  Website：www.asyjx.com　</w:t>
    </w:r>
  </w:p>
  <w:p w14:paraId="10C543A3">
    <w:pPr>
      <w:pStyle w:val="7"/>
      <w:tabs>
        <w:tab w:val="left" w:pos="756"/>
        <w:tab w:val="clear" w:pos="4153"/>
      </w:tabs>
      <w:ind w:left="1082" w:leftChars="492" w:firstLine="210" w:firstLineChars="100"/>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Address：Room 302, Building 11, No. 79 Jinsui Road, Economic and </w:t>
    </w:r>
  </w:p>
  <w:p w14:paraId="1293F36E">
    <w:pPr>
      <w:pStyle w:val="7"/>
      <w:tabs>
        <w:tab w:val="left" w:pos="756"/>
        <w:tab w:val="clear" w:pos="4153"/>
      </w:tabs>
      <w:ind w:left="1082" w:leftChars="492" w:firstLine="420" w:firstLineChars="200"/>
      <w:rPr>
        <w:rFonts w:hint="default" w:ascii="Arial" w:hAnsi="Arial" w:eastAsia="宋体" w:cs="Arial"/>
        <w:i w:val="0"/>
        <w:iCs w:val="0"/>
        <w:caps w:val="0"/>
        <w:color w:val="2A2B2E"/>
        <w:spacing w:val="0"/>
        <w:sz w:val="24"/>
        <w:szCs w:val="24"/>
        <w:u w:val="none"/>
        <w:shd w:val="clear" w:fill="FFFFFF"/>
        <w:lang w:val="en-US" w:eastAsia="zh-CN"/>
      </w:rPr>
    </w:pPr>
    <w:r>
      <w:rPr>
        <w:rFonts w:hint="default" w:ascii="Times New Roman" w:hAnsi="Times New Roman" w:cs="Times New Roman"/>
        <w:b w:val="0"/>
        <w:bCs w:val="0"/>
        <w:sz w:val="21"/>
        <w:szCs w:val="21"/>
        <w:lang w:val="en-US" w:eastAsia="zh-CN"/>
      </w:rPr>
      <w:t>Technological Development Zone, Jiaxing , Zhejiang P.R. China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1F965"/>
    <w:multiLevelType w:val="singleLevel"/>
    <w:tmpl w:val="B5B1F965"/>
    <w:lvl w:ilvl="0" w:tentative="0">
      <w:start w:val="1"/>
      <w:numFmt w:val="decimal"/>
      <w:suff w:val="space"/>
      <w:lvlText w:val="%1."/>
      <w:lvlJc w:val="left"/>
    </w:lvl>
  </w:abstractNum>
  <w:abstractNum w:abstractNumId="1">
    <w:nsid w:val="6697A818"/>
    <w:multiLevelType w:val="singleLevel"/>
    <w:tmpl w:val="6697A818"/>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NTlkMmYyMDczZDI2NWJlZDZkYTZlN2FiMWNkYzEifQ=="/>
    <w:docVar w:name="KSO_WPS_MARK_KEY" w:val="31b0650a-9f7b-4664-98a4-c92b76cb693e"/>
  </w:docVars>
  <w:rsids>
    <w:rsidRoot w:val="00172A27"/>
    <w:rsid w:val="001F1D2C"/>
    <w:rsid w:val="00480353"/>
    <w:rsid w:val="00487372"/>
    <w:rsid w:val="00824069"/>
    <w:rsid w:val="010A478A"/>
    <w:rsid w:val="011A2252"/>
    <w:rsid w:val="01401F5A"/>
    <w:rsid w:val="01785B98"/>
    <w:rsid w:val="020D5480"/>
    <w:rsid w:val="024A6F1B"/>
    <w:rsid w:val="02B34CE4"/>
    <w:rsid w:val="030A0A72"/>
    <w:rsid w:val="033F7867"/>
    <w:rsid w:val="04473600"/>
    <w:rsid w:val="04D10595"/>
    <w:rsid w:val="052B4CCF"/>
    <w:rsid w:val="05452235"/>
    <w:rsid w:val="058D7774"/>
    <w:rsid w:val="059565ED"/>
    <w:rsid w:val="05AB5E10"/>
    <w:rsid w:val="06846541"/>
    <w:rsid w:val="070954E4"/>
    <w:rsid w:val="07DD49A7"/>
    <w:rsid w:val="08247F20"/>
    <w:rsid w:val="08977D7B"/>
    <w:rsid w:val="08C23B9D"/>
    <w:rsid w:val="08EC0C19"/>
    <w:rsid w:val="095011A8"/>
    <w:rsid w:val="098A46BA"/>
    <w:rsid w:val="0A091B50"/>
    <w:rsid w:val="0A876E4C"/>
    <w:rsid w:val="0AC27E84"/>
    <w:rsid w:val="0B0B35D9"/>
    <w:rsid w:val="0B1F49A9"/>
    <w:rsid w:val="0B2E72C7"/>
    <w:rsid w:val="0BCE4606"/>
    <w:rsid w:val="0BE5207C"/>
    <w:rsid w:val="0C197F77"/>
    <w:rsid w:val="0DB05DDA"/>
    <w:rsid w:val="0DD95713"/>
    <w:rsid w:val="0E1E1875"/>
    <w:rsid w:val="0E5B4877"/>
    <w:rsid w:val="0E76345F"/>
    <w:rsid w:val="0F306877"/>
    <w:rsid w:val="0F4470B9"/>
    <w:rsid w:val="0F8971C2"/>
    <w:rsid w:val="104A4BA3"/>
    <w:rsid w:val="10AA3894"/>
    <w:rsid w:val="10B262A5"/>
    <w:rsid w:val="10ED1235"/>
    <w:rsid w:val="11000A34"/>
    <w:rsid w:val="118B7221"/>
    <w:rsid w:val="121C256F"/>
    <w:rsid w:val="12D40754"/>
    <w:rsid w:val="12E82452"/>
    <w:rsid w:val="131D034D"/>
    <w:rsid w:val="136E318B"/>
    <w:rsid w:val="137D343E"/>
    <w:rsid w:val="13897791"/>
    <w:rsid w:val="13F600B9"/>
    <w:rsid w:val="1448764C"/>
    <w:rsid w:val="161F618A"/>
    <w:rsid w:val="16873AC2"/>
    <w:rsid w:val="17443E1C"/>
    <w:rsid w:val="17650515"/>
    <w:rsid w:val="186C7681"/>
    <w:rsid w:val="18954E2A"/>
    <w:rsid w:val="18D23988"/>
    <w:rsid w:val="1A9B5FFB"/>
    <w:rsid w:val="1ACD08AB"/>
    <w:rsid w:val="1ADD03C2"/>
    <w:rsid w:val="1ADF1515"/>
    <w:rsid w:val="1AE921D6"/>
    <w:rsid w:val="1B5A02A0"/>
    <w:rsid w:val="1BAF6202"/>
    <w:rsid w:val="1BD47A17"/>
    <w:rsid w:val="1BEA0FE8"/>
    <w:rsid w:val="1CDF0421"/>
    <w:rsid w:val="1D8B05A9"/>
    <w:rsid w:val="1DAF6046"/>
    <w:rsid w:val="1E4D585F"/>
    <w:rsid w:val="1EE61F3B"/>
    <w:rsid w:val="1EEB7551"/>
    <w:rsid w:val="1F2C36C6"/>
    <w:rsid w:val="1F5275D0"/>
    <w:rsid w:val="20456689"/>
    <w:rsid w:val="20670E5A"/>
    <w:rsid w:val="215136B1"/>
    <w:rsid w:val="228E65E4"/>
    <w:rsid w:val="22BE4F7D"/>
    <w:rsid w:val="231352C9"/>
    <w:rsid w:val="231B49BA"/>
    <w:rsid w:val="239D1036"/>
    <w:rsid w:val="23C30A9D"/>
    <w:rsid w:val="23F944BF"/>
    <w:rsid w:val="24685699"/>
    <w:rsid w:val="24855D52"/>
    <w:rsid w:val="24A3267C"/>
    <w:rsid w:val="25025DD1"/>
    <w:rsid w:val="253B6B33"/>
    <w:rsid w:val="25AD7FD9"/>
    <w:rsid w:val="25B20DC9"/>
    <w:rsid w:val="25C44658"/>
    <w:rsid w:val="25CB19DA"/>
    <w:rsid w:val="261E645E"/>
    <w:rsid w:val="266320C3"/>
    <w:rsid w:val="26832765"/>
    <w:rsid w:val="26971D6D"/>
    <w:rsid w:val="26AD1590"/>
    <w:rsid w:val="26B96187"/>
    <w:rsid w:val="26D27249"/>
    <w:rsid w:val="27693709"/>
    <w:rsid w:val="27B8643F"/>
    <w:rsid w:val="27FF7BCA"/>
    <w:rsid w:val="28C36E49"/>
    <w:rsid w:val="28CA467C"/>
    <w:rsid w:val="28D252DE"/>
    <w:rsid w:val="292E133A"/>
    <w:rsid w:val="29491A44"/>
    <w:rsid w:val="294A756A"/>
    <w:rsid w:val="29802F8C"/>
    <w:rsid w:val="29B727FF"/>
    <w:rsid w:val="29CC61D1"/>
    <w:rsid w:val="2A0C4820"/>
    <w:rsid w:val="2A261D85"/>
    <w:rsid w:val="2A7426A6"/>
    <w:rsid w:val="2ADE7F6A"/>
    <w:rsid w:val="2B0760E4"/>
    <w:rsid w:val="2B2E2CA4"/>
    <w:rsid w:val="2BB1567F"/>
    <w:rsid w:val="2BD96984"/>
    <w:rsid w:val="2C293467"/>
    <w:rsid w:val="2C564EB8"/>
    <w:rsid w:val="2CBA058A"/>
    <w:rsid w:val="2D654973"/>
    <w:rsid w:val="2DB97121"/>
    <w:rsid w:val="2E1343CF"/>
    <w:rsid w:val="2E8B71C0"/>
    <w:rsid w:val="2F234AE5"/>
    <w:rsid w:val="2FF10740"/>
    <w:rsid w:val="30110DE2"/>
    <w:rsid w:val="308A7926"/>
    <w:rsid w:val="308B0B94"/>
    <w:rsid w:val="30935DD5"/>
    <w:rsid w:val="310224D9"/>
    <w:rsid w:val="31490108"/>
    <w:rsid w:val="31BD45C7"/>
    <w:rsid w:val="31FD161E"/>
    <w:rsid w:val="32584AA6"/>
    <w:rsid w:val="32981347"/>
    <w:rsid w:val="32EC3440"/>
    <w:rsid w:val="33095DA0"/>
    <w:rsid w:val="3330332D"/>
    <w:rsid w:val="333A23FE"/>
    <w:rsid w:val="339B7340"/>
    <w:rsid w:val="33F24A86"/>
    <w:rsid w:val="340824FC"/>
    <w:rsid w:val="342F7A89"/>
    <w:rsid w:val="345828E1"/>
    <w:rsid w:val="34CE05D4"/>
    <w:rsid w:val="34E70363"/>
    <w:rsid w:val="35753BC1"/>
    <w:rsid w:val="35AB75E3"/>
    <w:rsid w:val="365E6403"/>
    <w:rsid w:val="369938DF"/>
    <w:rsid w:val="36A209E6"/>
    <w:rsid w:val="37266194"/>
    <w:rsid w:val="373A29CC"/>
    <w:rsid w:val="375C6DE7"/>
    <w:rsid w:val="378974B0"/>
    <w:rsid w:val="379C5435"/>
    <w:rsid w:val="382316B2"/>
    <w:rsid w:val="38564DA4"/>
    <w:rsid w:val="387E4B3B"/>
    <w:rsid w:val="38DB1F8D"/>
    <w:rsid w:val="39712806"/>
    <w:rsid w:val="39973243"/>
    <w:rsid w:val="39AB61BC"/>
    <w:rsid w:val="39CD3FCC"/>
    <w:rsid w:val="39F5707E"/>
    <w:rsid w:val="3A29194C"/>
    <w:rsid w:val="3B256A3B"/>
    <w:rsid w:val="3B8763FC"/>
    <w:rsid w:val="3BD66A3C"/>
    <w:rsid w:val="3C027831"/>
    <w:rsid w:val="3C300842"/>
    <w:rsid w:val="3C4D6CFE"/>
    <w:rsid w:val="3CBA010B"/>
    <w:rsid w:val="3D204322"/>
    <w:rsid w:val="3D7B447C"/>
    <w:rsid w:val="3D9E1559"/>
    <w:rsid w:val="3E4D35E3"/>
    <w:rsid w:val="3EB47508"/>
    <w:rsid w:val="3EE1334C"/>
    <w:rsid w:val="3EF902F3"/>
    <w:rsid w:val="3F211397"/>
    <w:rsid w:val="3F381EE7"/>
    <w:rsid w:val="3F6251B6"/>
    <w:rsid w:val="3FA532F5"/>
    <w:rsid w:val="3FF94FBF"/>
    <w:rsid w:val="40CC53FF"/>
    <w:rsid w:val="410371F4"/>
    <w:rsid w:val="416614A8"/>
    <w:rsid w:val="41760AA5"/>
    <w:rsid w:val="41782A6F"/>
    <w:rsid w:val="420460B1"/>
    <w:rsid w:val="42181B5C"/>
    <w:rsid w:val="42DA15D9"/>
    <w:rsid w:val="43052E82"/>
    <w:rsid w:val="434F5A51"/>
    <w:rsid w:val="436D4129"/>
    <w:rsid w:val="43882D11"/>
    <w:rsid w:val="43AB0765"/>
    <w:rsid w:val="43B90306"/>
    <w:rsid w:val="44113861"/>
    <w:rsid w:val="44C15265"/>
    <w:rsid w:val="44C160DF"/>
    <w:rsid w:val="451F3201"/>
    <w:rsid w:val="45344EFF"/>
    <w:rsid w:val="453C3DB3"/>
    <w:rsid w:val="45C81AEB"/>
    <w:rsid w:val="46712183"/>
    <w:rsid w:val="46827EEC"/>
    <w:rsid w:val="46C44060"/>
    <w:rsid w:val="471C3E9C"/>
    <w:rsid w:val="479C4FDD"/>
    <w:rsid w:val="48BD345D"/>
    <w:rsid w:val="49496A9F"/>
    <w:rsid w:val="49984670"/>
    <w:rsid w:val="49F20EE5"/>
    <w:rsid w:val="4A671C4A"/>
    <w:rsid w:val="4AF173EE"/>
    <w:rsid w:val="4AFB486E"/>
    <w:rsid w:val="4B5736F5"/>
    <w:rsid w:val="4B8630F7"/>
    <w:rsid w:val="4BAE52DF"/>
    <w:rsid w:val="4BFE435B"/>
    <w:rsid w:val="4C0D64AA"/>
    <w:rsid w:val="4C235CCD"/>
    <w:rsid w:val="4C5F34F9"/>
    <w:rsid w:val="4CA2091B"/>
    <w:rsid w:val="4D0D0410"/>
    <w:rsid w:val="4E162EFC"/>
    <w:rsid w:val="4E604FB7"/>
    <w:rsid w:val="4E85523F"/>
    <w:rsid w:val="4EA07161"/>
    <w:rsid w:val="4ED427CE"/>
    <w:rsid w:val="4EEA17EF"/>
    <w:rsid w:val="4F3B1580"/>
    <w:rsid w:val="4F9F3ABC"/>
    <w:rsid w:val="4FC4677A"/>
    <w:rsid w:val="501669E8"/>
    <w:rsid w:val="50D94DC5"/>
    <w:rsid w:val="511E116B"/>
    <w:rsid w:val="52446D9D"/>
    <w:rsid w:val="5257222D"/>
    <w:rsid w:val="52FB705C"/>
    <w:rsid w:val="532C5467"/>
    <w:rsid w:val="54E12281"/>
    <w:rsid w:val="5503669C"/>
    <w:rsid w:val="55313209"/>
    <w:rsid w:val="553700F3"/>
    <w:rsid w:val="5587107B"/>
    <w:rsid w:val="55913CA7"/>
    <w:rsid w:val="55D87E1A"/>
    <w:rsid w:val="55DB3175"/>
    <w:rsid w:val="55DF382B"/>
    <w:rsid w:val="566532F3"/>
    <w:rsid w:val="56981066"/>
    <w:rsid w:val="56F40992"/>
    <w:rsid w:val="573F0049"/>
    <w:rsid w:val="57517B92"/>
    <w:rsid w:val="5770733F"/>
    <w:rsid w:val="579D6934"/>
    <w:rsid w:val="57A852D8"/>
    <w:rsid w:val="57B819BF"/>
    <w:rsid w:val="57EE4E5E"/>
    <w:rsid w:val="5818151B"/>
    <w:rsid w:val="584414A5"/>
    <w:rsid w:val="58AE2DC2"/>
    <w:rsid w:val="59527BF2"/>
    <w:rsid w:val="596108A8"/>
    <w:rsid w:val="59976878"/>
    <w:rsid w:val="59B77A55"/>
    <w:rsid w:val="5A4C4641"/>
    <w:rsid w:val="5AAF76DC"/>
    <w:rsid w:val="5ACD5782"/>
    <w:rsid w:val="5AE64A95"/>
    <w:rsid w:val="5BD54554"/>
    <w:rsid w:val="5C4A4BB0"/>
    <w:rsid w:val="5CB85FBE"/>
    <w:rsid w:val="5CF214D0"/>
    <w:rsid w:val="5D373386"/>
    <w:rsid w:val="5E113BD7"/>
    <w:rsid w:val="5E231B5D"/>
    <w:rsid w:val="5E2C0A11"/>
    <w:rsid w:val="5E4305DC"/>
    <w:rsid w:val="5EB76635"/>
    <w:rsid w:val="5F0013E4"/>
    <w:rsid w:val="5F90550C"/>
    <w:rsid w:val="5FD01870"/>
    <w:rsid w:val="5FD255E8"/>
    <w:rsid w:val="5FE80968"/>
    <w:rsid w:val="6031230F"/>
    <w:rsid w:val="6061152B"/>
    <w:rsid w:val="618E553F"/>
    <w:rsid w:val="61CB7E82"/>
    <w:rsid w:val="61D373F6"/>
    <w:rsid w:val="62B334AF"/>
    <w:rsid w:val="62C531E2"/>
    <w:rsid w:val="62C70D09"/>
    <w:rsid w:val="62F43E3A"/>
    <w:rsid w:val="6333639E"/>
    <w:rsid w:val="63557453"/>
    <w:rsid w:val="63807109"/>
    <w:rsid w:val="63A177AC"/>
    <w:rsid w:val="63F975E8"/>
    <w:rsid w:val="64123611"/>
    <w:rsid w:val="64395C36"/>
    <w:rsid w:val="654F3237"/>
    <w:rsid w:val="66660838"/>
    <w:rsid w:val="67A535E2"/>
    <w:rsid w:val="67D34409"/>
    <w:rsid w:val="68077DF9"/>
    <w:rsid w:val="683426D7"/>
    <w:rsid w:val="68807719"/>
    <w:rsid w:val="68960834"/>
    <w:rsid w:val="6938470E"/>
    <w:rsid w:val="698931BC"/>
    <w:rsid w:val="69A51678"/>
    <w:rsid w:val="69BE022F"/>
    <w:rsid w:val="6A396141"/>
    <w:rsid w:val="6BAE6F0A"/>
    <w:rsid w:val="6BC6498A"/>
    <w:rsid w:val="6C937EAD"/>
    <w:rsid w:val="6CA9147F"/>
    <w:rsid w:val="6CDE55CC"/>
    <w:rsid w:val="6CF14DB7"/>
    <w:rsid w:val="6DB07460"/>
    <w:rsid w:val="6DBD3434"/>
    <w:rsid w:val="6DF80910"/>
    <w:rsid w:val="6E641B01"/>
    <w:rsid w:val="6E6733A0"/>
    <w:rsid w:val="6EF56BFD"/>
    <w:rsid w:val="6F1C062E"/>
    <w:rsid w:val="6FBC771B"/>
    <w:rsid w:val="702E686B"/>
    <w:rsid w:val="70763D6E"/>
    <w:rsid w:val="710E21F8"/>
    <w:rsid w:val="71234E99"/>
    <w:rsid w:val="71752277"/>
    <w:rsid w:val="71840516"/>
    <w:rsid w:val="71DE1BCB"/>
    <w:rsid w:val="722A3062"/>
    <w:rsid w:val="725E42E8"/>
    <w:rsid w:val="728E539F"/>
    <w:rsid w:val="73240EFC"/>
    <w:rsid w:val="73612AB3"/>
    <w:rsid w:val="73762338"/>
    <w:rsid w:val="738F5872"/>
    <w:rsid w:val="743441DC"/>
    <w:rsid w:val="751C3136"/>
    <w:rsid w:val="755B06A8"/>
    <w:rsid w:val="75CF63FA"/>
    <w:rsid w:val="75D1743B"/>
    <w:rsid w:val="763D7808"/>
    <w:rsid w:val="76746D7D"/>
    <w:rsid w:val="76760624"/>
    <w:rsid w:val="76D60546"/>
    <w:rsid w:val="76E01F41"/>
    <w:rsid w:val="773A3842"/>
    <w:rsid w:val="7772528F"/>
    <w:rsid w:val="77AD4519"/>
    <w:rsid w:val="78024646"/>
    <w:rsid w:val="781E71C5"/>
    <w:rsid w:val="782D11B6"/>
    <w:rsid w:val="78AD0549"/>
    <w:rsid w:val="78EA52F9"/>
    <w:rsid w:val="79607369"/>
    <w:rsid w:val="79905EA0"/>
    <w:rsid w:val="7A0A5C53"/>
    <w:rsid w:val="7A747570"/>
    <w:rsid w:val="7B0F7299"/>
    <w:rsid w:val="7B220D7A"/>
    <w:rsid w:val="7B691288"/>
    <w:rsid w:val="7C182805"/>
    <w:rsid w:val="7C444D20"/>
    <w:rsid w:val="7C725D31"/>
    <w:rsid w:val="7C972C47"/>
    <w:rsid w:val="7D032E2D"/>
    <w:rsid w:val="7D5316BF"/>
    <w:rsid w:val="7D9C12B8"/>
    <w:rsid w:val="7DAC0DCF"/>
    <w:rsid w:val="7E2272E3"/>
    <w:rsid w:val="7E2D0162"/>
    <w:rsid w:val="7E461224"/>
    <w:rsid w:val="7ED51243"/>
    <w:rsid w:val="7F0215EE"/>
    <w:rsid w:val="7F0A04A3"/>
    <w:rsid w:val="7F0D3AEF"/>
    <w:rsid w:val="7F34107C"/>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autoRedefine/>
    <w:qFormat/>
    <w:uiPriority w:val="1"/>
    <w:pPr>
      <w:ind w:left="206"/>
      <w:outlineLvl w:val="1"/>
    </w:pPr>
    <w:rPr>
      <w:rFonts w:ascii="Times New Roman" w:hAnsi="Times New Roman" w:eastAsia="Times New Roman" w:cs="Times New Roman"/>
      <w:b/>
      <w:bCs/>
      <w:sz w:val="48"/>
      <w:szCs w:val="48"/>
      <w:lang w:val="en-US" w:eastAsia="en-US" w:bidi="en-US"/>
    </w:rPr>
  </w:style>
  <w:style w:type="paragraph" w:styleId="3">
    <w:name w:val="heading 2"/>
    <w:basedOn w:val="4"/>
    <w:next w:val="4"/>
    <w:autoRedefine/>
    <w:unhideWhenUsed/>
    <w:qFormat/>
    <w:uiPriority w:val="0"/>
    <w:pPr>
      <w:keepNext/>
      <w:keepLines/>
      <w:spacing w:beforeLines="0" w:beforeAutospacing="0" w:afterLines="0" w:afterAutospacing="0" w:line="360" w:lineRule="auto"/>
      <w:ind w:firstLine="0" w:firstLineChars="0"/>
      <w:outlineLvl w:val="1"/>
    </w:pPr>
    <w:rPr>
      <w:rFonts w:ascii="微软雅黑" w:hAnsi="微软雅黑" w:eastAsia="微软雅黑"/>
      <w:b/>
    </w:rPr>
  </w:style>
  <w:style w:type="paragraph" w:styleId="4">
    <w:name w:val="heading 3"/>
    <w:basedOn w:val="1"/>
    <w:next w:val="1"/>
    <w:autoRedefine/>
    <w:qFormat/>
    <w:uiPriority w:val="1"/>
    <w:pPr>
      <w:spacing w:before="52"/>
      <w:outlineLvl w:val="3"/>
    </w:pPr>
    <w:rPr>
      <w:rFonts w:ascii="Times New Roman" w:hAnsi="Times New Roman" w:eastAsia="Times New Roman" w:cs="Times New Roman"/>
      <w:sz w:val="28"/>
      <w:szCs w:val="28"/>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36"/>
      <w:szCs w:val="36"/>
      <w:lang w:val="en-US" w:eastAsia="en-US" w:bidi="en-US"/>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paragraph" w:styleId="12">
    <w:name w:val="List Paragraph"/>
    <w:basedOn w:val="1"/>
    <w:autoRedefine/>
    <w:qFormat/>
    <w:uiPriority w:val="1"/>
    <w:pPr>
      <w:ind w:left="948" w:hanging="452"/>
    </w:pPr>
    <w:rPr>
      <w:rFonts w:ascii="宋体" w:hAnsi="宋体" w:eastAsia="宋体" w:cs="宋体"/>
      <w:lang w:val="en-US" w:eastAsia="en-US" w:bidi="en-US"/>
    </w:rPr>
  </w:style>
  <w:style w:type="character" w:customStyle="1" w:styleId="13">
    <w:name w:val="font21"/>
    <w:basedOn w:val="10"/>
    <w:autoRedefine/>
    <w:qFormat/>
    <w:uiPriority w:val="0"/>
    <w:rPr>
      <w:rFonts w:ascii="Calibri" w:hAnsi="Calibri" w:cs="Calibri"/>
      <w:b/>
      <w:bCs/>
      <w:color w:val="000000"/>
      <w:sz w:val="36"/>
      <w:szCs w:val="36"/>
      <w:u w:val="none"/>
    </w:rPr>
  </w:style>
  <w:style w:type="character" w:customStyle="1" w:styleId="14">
    <w:name w:val="font11"/>
    <w:basedOn w:val="10"/>
    <w:autoRedefine/>
    <w:qFormat/>
    <w:uiPriority w:val="0"/>
    <w:rPr>
      <w:rFonts w:hint="eastAsia" w:ascii="宋体" w:hAnsi="宋体" w:eastAsia="宋体" w:cs="宋体"/>
      <w:b/>
      <w:bCs/>
      <w:color w:val="000000"/>
      <w:sz w:val="36"/>
      <w:szCs w:val="36"/>
      <w:u w:val="none"/>
    </w:rPr>
  </w:style>
  <w:style w:type="character" w:customStyle="1" w:styleId="15">
    <w:name w:val="font01"/>
    <w:basedOn w:val="10"/>
    <w:autoRedefine/>
    <w:qFormat/>
    <w:uiPriority w:val="0"/>
    <w:rPr>
      <w:rFonts w:hint="default" w:ascii="Times New Roman" w:hAnsi="Times New Roman" w:cs="Times New Roman"/>
      <w:b/>
      <w:bCs/>
      <w:color w:val="000000"/>
      <w:sz w:val="36"/>
      <w:szCs w:val="36"/>
      <w:u w:val="none"/>
    </w:rPr>
  </w:style>
  <w:style w:type="character" w:customStyle="1" w:styleId="16">
    <w:name w:val="font71"/>
    <w:basedOn w:val="10"/>
    <w:autoRedefine/>
    <w:qFormat/>
    <w:uiPriority w:val="0"/>
    <w:rPr>
      <w:rFonts w:hint="eastAsia" w:ascii="宋体" w:hAnsi="宋体" w:eastAsia="宋体" w:cs="宋体"/>
      <w:b/>
      <w:bCs/>
      <w:color w:val="000000"/>
      <w:sz w:val="36"/>
      <w:szCs w:val="36"/>
      <w:u w:val="none"/>
    </w:rPr>
  </w:style>
  <w:style w:type="character" w:customStyle="1" w:styleId="17">
    <w:name w:val="font81"/>
    <w:basedOn w:val="10"/>
    <w:autoRedefine/>
    <w:qFormat/>
    <w:uiPriority w:val="0"/>
    <w:rPr>
      <w:rFonts w:hint="default" w:ascii="Calibri" w:hAnsi="Calibri" w:cs="Calibri"/>
      <w:b/>
      <w:bCs/>
      <w:color w:val="000000"/>
      <w:sz w:val="36"/>
      <w:szCs w:val="36"/>
      <w:u w:val="none"/>
    </w:rPr>
  </w:style>
  <w:style w:type="character" w:customStyle="1" w:styleId="18">
    <w:name w:val="font91"/>
    <w:basedOn w:val="10"/>
    <w:autoRedefine/>
    <w:qFormat/>
    <w:uiPriority w:val="0"/>
    <w:rPr>
      <w:rFonts w:hint="default" w:ascii="Times New Roman" w:hAnsi="Times New Roman" w:cs="Times New Roman"/>
      <w:b/>
      <w:bCs/>
      <w:color w:val="000000"/>
      <w:sz w:val="36"/>
      <w:szCs w:val="36"/>
      <w:u w:val="none"/>
    </w:rPr>
  </w:style>
  <w:style w:type="character" w:customStyle="1" w:styleId="19">
    <w:name w:val="font101"/>
    <w:basedOn w:val="10"/>
    <w:autoRedefine/>
    <w:qFormat/>
    <w:uiPriority w:val="0"/>
    <w:rPr>
      <w:rFonts w:hint="default" w:ascii="Calibri" w:hAnsi="Calibri" w:cs="Calibri"/>
      <w:color w:val="000000"/>
      <w:sz w:val="36"/>
      <w:szCs w:val="36"/>
      <w:u w:val="none"/>
    </w:rPr>
  </w:style>
  <w:style w:type="character" w:customStyle="1" w:styleId="20">
    <w:name w:val="font31"/>
    <w:basedOn w:val="10"/>
    <w:autoRedefine/>
    <w:qFormat/>
    <w:uiPriority w:val="0"/>
    <w:rPr>
      <w:rFonts w:hint="eastAsia" w:ascii="宋体" w:hAnsi="宋体" w:eastAsia="宋体" w:cs="宋体"/>
      <w:color w:val="000000"/>
      <w:sz w:val="21"/>
      <w:szCs w:val="21"/>
      <w:u w:val="none"/>
    </w:rPr>
  </w:style>
  <w:style w:type="character" w:customStyle="1" w:styleId="21">
    <w:name w:val="font41"/>
    <w:basedOn w:val="10"/>
    <w:autoRedefine/>
    <w:qFormat/>
    <w:uiPriority w:val="0"/>
    <w:rPr>
      <w:rFonts w:hint="default" w:ascii="Times New Roman" w:hAnsi="Times New Roman" w:cs="Times New Roman"/>
      <w:color w:val="000000"/>
      <w:sz w:val="21"/>
      <w:szCs w:val="21"/>
      <w:u w:val="none"/>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说明书正文"/>
    <w:basedOn w:val="1"/>
    <w:autoRedefine/>
    <w:qFormat/>
    <w:uiPriority w:val="0"/>
    <w:pPr>
      <w:spacing w:line="400" w:lineRule="exact"/>
    </w:pPr>
    <w:rPr>
      <w:rFonts w:hint="eastAsia"/>
      <w:lang w:eastAsia="zh-CN"/>
    </w:rPr>
  </w:style>
  <w:style w:type="paragraph" w:customStyle="1" w:styleId="24">
    <w:name w:val="表格正文左对"/>
    <w:basedOn w:val="1"/>
    <w:autoRedefine/>
    <w:qFormat/>
    <w:uiPriority w:val="0"/>
    <w:pPr>
      <w:keepNext/>
      <w:keepLines/>
      <w:spacing w:beforeLines="0" w:afterLines="0"/>
      <w:ind w:left="120" w:leftChars="50" w:firstLine="0" w:firstLineChars="0"/>
      <w:jc w:val="left"/>
      <w:outlineLvl w:val="1"/>
    </w:pPr>
    <w:rPr>
      <w:rFonts w:hint="default" w:ascii="微软雅黑" w:hAnsi="微软雅黑" w:eastAsia="微软雅黑" w:cs="Arial"/>
      <w:snapToGrid w:val="0"/>
      <w:color w:val="000000"/>
      <w:szCs w:val="21"/>
      <w:lang w:val="en-US" w:eastAsia="zh-CN"/>
    </w:rPr>
  </w:style>
  <w:style w:type="paragraph" w:customStyle="1" w:styleId="25">
    <w:name w:val="表格字体2"/>
    <w:basedOn w:val="1"/>
    <w:autoRedefine/>
    <w:qFormat/>
    <w:uiPriority w:val="0"/>
    <w:pPr>
      <w:spacing w:beforeAutospacing="0" w:afterAutospacing="0"/>
      <w:jc w:val="left"/>
    </w:pPr>
    <w:rPr>
      <w:rFonts w:hint="eastAsia" w:ascii="微软雅黑" w:hAnsi="微软雅黑" w:eastAsia="微软雅黑"/>
      <w:color w:val="000000"/>
      <w:sz w:val="21"/>
      <w:szCs w:val="24"/>
      <w:lang w:val="en-US" w:eastAsia="zh-CN" w:bidi="ar"/>
    </w:rPr>
  </w:style>
  <w:style w:type="paragraph" w:customStyle="1" w:styleId="26">
    <w:name w:val="表格左 小五字体"/>
    <w:basedOn w:val="1"/>
    <w:qFormat/>
    <w:uiPriority w:val="0"/>
    <w:pPr>
      <w:ind w:firstLine="42" w:firstLineChars="20"/>
      <w:jc w:val="left"/>
    </w:pPr>
    <w:rPr>
      <w:sz w:val="15"/>
      <w:szCs w:val="15"/>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1033</Words>
  <Characters>5126</Characters>
  <Lines>1</Lines>
  <Paragraphs>1</Paragraphs>
  <TotalTime>0</TotalTime>
  <ScaleCrop>false</ScaleCrop>
  <LinksUpToDate>false</LinksUpToDate>
  <CharactersWithSpaces>5904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2022-07-07T02:59:00Z</dcterms:created>
  <dc:creator>杨海浪</dc:creator>
  <cp:lastModifiedBy>catchan</cp:lastModifiedBy>
  <dcterms:modified xsi:type="dcterms:W3CDTF">2026-03-18T08:06:31Z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0908028DA65B4754910A0CD3C60C2A9F</vt:lpwstr>
  </property>
  <property fmtid="{D5CDD505-2E9C-101B-9397-08002B2CF9AE}" pid="4" name="KSOTemplateDocerSaveRecord">
    <vt:lpwstr>eyJoZGlkIjoiYWNiZDE4NTIxMTUwMmU0MjZkODY0NDQwYWYzZmFiOWMiLCJ1c2VySWQiOiIxMDI4MjQ2OTU2In0=</vt:lpwstr>
  </property>
</Properties>
</file>